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AAC3E" w14:textId="6B110A7E" w:rsidR="608A0E04" w:rsidRDefault="608A0E04" w:rsidP="00237503">
      <w:pPr>
        <w:spacing w:after="0" w:line="276" w:lineRule="auto"/>
        <w:jc w:val="center"/>
        <w:rPr>
          <w:rFonts w:ascii="Arial Nova" w:eastAsia="Arial Nova" w:hAnsi="Arial Nova" w:cs="Arial Nova"/>
          <w:b/>
          <w:bCs/>
          <w:sz w:val="20"/>
          <w:szCs w:val="20"/>
        </w:rPr>
      </w:pPr>
      <w:r w:rsidRPr="7C23F784">
        <w:rPr>
          <w:rFonts w:ascii="Arial Nova" w:eastAsia="Arial Nova" w:hAnsi="Arial Nova" w:cs="Arial Nova"/>
          <w:b/>
          <w:bCs/>
          <w:sz w:val="20"/>
          <w:szCs w:val="20"/>
        </w:rPr>
        <w:t xml:space="preserve">TERMO DE REFERÊNCIA PARA LOCAÇÃO DE  </w:t>
      </w:r>
    </w:p>
    <w:p w14:paraId="772E6C62" w14:textId="68FF59DE" w:rsidR="608A0E04" w:rsidRDefault="608A0E04" w:rsidP="00237503">
      <w:pPr>
        <w:spacing w:after="0" w:line="276" w:lineRule="auto"/>
        <w:jc w:val="center"/>
        <w:rPr>
          <w:rFonts w:ascii="Arial Nova" w:eastAsia="Arial Nova" w:hAnsi="Arial Nova" w:cs="Arial Nova"/>
          <w:b/>
          <w:bCs/>
          <w:sz w:val="20"/>
          <w:szCs w:val="20"/>
        </w:rPr>
      </w:pPr>
      <w:r w:rsidRPr="7C23F784">
        <w:rPr>
          <w:rFonts w:ascii="Arial Nova" w:eastAsia="Arial Nova" w:hAnsi="Arial Nova" w:cs="Arial Nova"/>
          <w:b/>
          <w:bCs/>
          <w:sz w:val="20"/>
          <w:szCs w:val="20"/>
        </w:rPr>
        <w:t>ESPAÇO</w:t>
      </w:r>
      <w:r w:rsidR="2EF43792" w:rsidRPr="7C23F784">
        <w:rPr>
          <w:rFonts w:ascii="Arial Nova" w:eastAsia="Arial Nova" w:hAnsi="Arial Nova" w:cs="Arial Nova"/>
          <w:b/>
          <w:bCs/>
          <w:sz w:val="20"/>
          <w:szCs w:val="20"/>
        </w:rPr>
        <w:t>S</w:t>
      </w:r>
      <w:r w:rsidRPr="7C23F784">
        <w:rPr>
          <w:rFonts w:ascii="Arial Nova" w:eastAsia="Arial Nova" w:hAnsi="Arial Nova" w:cs="Arial Nova"/>
          <w:b/>
          <w:bCs/>
          <w:sz w:val="20"/>
          <w:szCs w:val="20"/>
        </w:rPr>
        <w:t xml:space="preserve"> DO COMPLEXO CULTURAL JÚLIO PRESTES </w:t>
      </w:r>
    </w:p>
    <w:p w14:paraId="27278E77" w14:textId="33912587" w:rsidR="008A608E" w:rsidRDefault="008A608E" w:rsidP="00237503">
      <w:pPr>
        <w:spacing w:after="0" w:line="276" w:lineRule="auto"/>
        <w:jc w:val="center"/>
        <w:rPr>
          <w:rFonts w:ascii="Arial Nova" w:eastAsia="Arial Nova" w:hAnsi="Arial Nova" w:cs="Arial Nova"/>
          <w:b/>
          <w:bCs/>
          <w:sz w:val="20"/>
          <w:szCs w:val="20"/>
        </w:rPr>
      </w:pPr>
    </w:p>
    <w:p w14:paraId="62596BA8" w14:textId="317FD9A5" w:rsidR="008A608E" w:rsidRPr="008A608E" w:rsidRDefault="008A608E" w:rsidP="008A608E">
      <w:pPr>
        <w:spacing w:after="0" w:line="276" w:lineRule="auto"/>
        <w:jc w:val="right"/>
        <w:rPr>
          <w:rFonts w:ascii="Arial Nova" w:eastAsia="Arial Nova" w:hAnsi="Arial Nova" w:cs="Arial Nova"/>
          <w:b/>
          <w:bCs/>
          <w:sz w:val="20"/>
          <w:szCs w:val="20"/>
        </w:rPr>
      </w:pPr>
      <w:r w:rsidRPr="008A608E">
        <w:rPr>
          <w:rFonts w:ascii="Arial Nova" w:hAnsi="Arial Nova"/>
          <w:sz w:val="20"/>
          <w:szCs w:val="20"/>
        </w:rPr>
        <w:t xml:space="preserve">Atualizado conforme aditamento publicado em </w:t>
      </w:r>
      <w:r>
        <w:rPr>
          <w:rFonts w:ascii="Arial Nova" w:hAnsi="Arial Nova"/>
          <w:sz w:val="20"/>
          <w:szCs w:val="20"/>
        </w:rPr>
        <w:t>17 de novembro</w:t>
      </w:r>
      <w:r w:rsidRPr="008A608E">
        <w:rPr>
          <w:rFonts w:ascii="Arial Nova" w:hAnsi="Arial Nova"/>
          <w:sz w:val="20"/>
          <w:szCs w:val="20"/>
        </w:rPr>
        <w:t xml:space="preserve"> de 2025</w:t>
      </w:r>
    </w:p>
    <w:p w14:paraId="4E54A584" w14:textId="73CC6B42" w:rsidR="608A0E0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 </w:t>
      </w:r>
    </w:p>
    <w:p w14:paraId="5BF259F9" w14:textId="1FA9BC13" w:rsidR="608A0E0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w:t>
      </w:r>
      <w:r w:rsidRPr="7C23F784">
        <w:rPr>
          <w:rFonts w:ascii="Arial Nova" w:eastAsia="Arial Nova" w:hAnsi="Arial Nova" w:cs="Arial Nova"/>
          <w:b/>
          <w:bCs/>
          <w:sz w:val="20"/>
          <w:szCs w:val="20"/>
        </w:rPr>
        <w:t>Fundação Orquestra Sinfônica do Estado de São Paulo – Fundação Osesp (“Fundação Osesp”)</w:t>
      </w:r>
      <w:r w:rsidRPr="7C23F784">
        <w:rPr>
          <w:rFonts w:ascii="Arial Nova" w:eastAsia="Arial Nova" w:hAnsi="Arial Nova" w:cs="Arial Nova"/>
          <w:sz w:val="20"/>
          <w:szCs w:val="20"/>
        </w:rPr>
        <w:t xml:space="preserve">, torna público o presente termo de referência para locação de espaço do Complexo Cultural Júlio Prestes (“CCJP”), cujo objeto e demais regras aplicáveis constam deste documento. </w:t>
      </w:r>
    </w:p>
    <w:p w14:paraId="779ADDFF" w14:textId="6346EC6B" w:rsidR="7C23F784" w:rsidRDefault="7C23F784" w:rsidP="00237503">
      <w:pPr>
        <w:spacing w:after="0" w:line="276" w:lineRule="auto"/>
        <w:jc w:val="both"/>
        <w:rPr>
          <w:rFonts w:ascii="Arial Nova" w:eastAsia="Arial Nova" w:hAnsi="Arial Nova" w:cs="Arial Nova"/>
          <w:sz w:val="20"/>
          <w:szCs w:val="20"/>
        </w:rPr>
      </w:pPr>
    </w:p>
    <w:p w14:paraId="64C40106" w14:textId="204BE4CE" w:rsidR="5FFF852B" w:rsidRDefault="5FFF852B" w:rsidP="00237503">
      <w:pPr>
        <w:shd w:val="clear" w:color="auto" w:fill="FBD4B4"/>
        <w:tabs>
          <w:tab w:val="left" w:pos="1134"/>
        </w:tabs>
        <w:spacing w:after="0" w:line="276" w:lineRule="auto"/>
        <w:jc w:val="center"/>
        <w:rPr>
          <w:rFonts w:ascii="Arial Nova" w:eastAsia="Arial Nova" w:hAnsi="Arial Nova" w:cs="Arial Nova"/>
          <w:sz w:val="20"/>
          <w:szCs w:val="20"/>
        </w:rPr>
      </w:pPr>
      <w:r w:rsidRPr="7C23F784">
        <w:rPr>
          <w:rFonts w:ascii="Arial Nova" w:eastAsia="Arial Nova" w:hAnsi="Arial Nova" w:cs="Arial Nova"/>
          <w:b/>
          <w:bCs/>
          <w:color w:val="000000" w:themeColor="text1"/>
          <w:sz w:val="20"/>
          <w:szCs w:val="20"/>
        </w:rPr>
        <w:t>DISPOSIÇÕES INICIAIS</w:t>
      </w:r>
    </w:p>
    <w:p w14:paraId="131DA86A" w14:textId="77777777" w:rsidR="006A3AC0" w:rsidRDefault="006A3AC0" w:rsidP="00237503">
      <w:pPr>
        <w:spacing w:after="0" w:line="276" w:lineRule="auto"/>
        <w:jc w:val="both"/>
        <w:rPr>
          <w:rFonts w:ascii="Arial Nova" w:eastAsia="Arial Nova" w:hAnsi="Arial Nova" w:cs="Arial Nova"/>
          <w:sz w:val="20"/>
          <w:szCs w:val="20"/>
        </w:rPr>
      </w:pPr>
    </w:p>
    <w:p w14:paraId="27376284" w14:textId="1937F779" w:rsidR="608A0E0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w:t>
      </w:r>
      <w:r w:rsidRPr="7C23F784">
        <w:rPr>
          <w:rFonts w:ascii="Arial Nova" w:eastAsia="Arial Nova" w:hAnsi="Arial Nova" w:cs="Arial Nova"/>
          <w:b/>
          <w:bCs/>
          <w:sz w:val="20"/>
          <w:szCs w:val="20"/>
        </w:rPr>
        <w:t>Fundação Osesp</w:t>
      </w:r>
      <w:r w:rsidRPr="7C23F784">
        <w:rPr>
          <w:rFonts w:ascii="Arial Nova" w:eastAsia="Arial Nova" w:hAnsi="Arial Nova" w:cs="Arial Nova"/>
          <w:sz w:val="20"/>
          <w:szCs w:val="20"/>
        </w:rPr>
        <w:t xml:space="preserve">, qualificada como organização social de cultura, é responsável, nos termos do Contrato de Gestão firmado com o Estado de São Paulo, pela gestão da Orquestra Sinfônica do Estado de São Paulo, do Complexo Cultural Júlio Prestes e do Festival Internacional de Inverno de Campos do Jordão.  </w:t>
      </w:r>
    </w:p>
    <w:p w14:paraId="1EDF9A39" w14:textId="594EC7B3" w:rsidR="608A0E0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  </w:t>
      </w:r>
    </w:p>
    <w:p w14:paraId="11290349" w14:textId="3E2A85E1" w:rsidR="608A0E0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No âmbito da gestão do Complexo Cultural Júlio Prestes, a </w:t>
      </w:r>
      <w:r w:rsidRPr="7C23F784">
        <w:rPr>
          <w:rFonts w:ascii="Arial Nova" w:eastAsia="Arial Nova" w:hAnsi="Arial Nova" w:cs="Arial Nova"/>
          <w:b/>
          <w:bCs/>
          <w:sz w:val="20"/>
          <w:szCs w:val="20"/>
        </w:rPr>
        <w:t xml:space="preserve">Fundação Osesp </w:t>
      </w:r>
      <w:r w:rsidRPr="7C23F784">
        <w:rPr>
          <w:rFonts w:ascii="Arial Nova" w:eastAsia="Arial Nova" w:hAnsi="Arial Nova" w:cs="Arial Nova"/>
          <w:sz w:val="20"/>
          <w:szCs w:val="20"/>
        </w:rPr>
        <w:t xml:space="preserve">possui a faculdade de conceder espaços para operações de atividades comerciais, como restaurantes, cafés, livrarias e congêneres. </w:t>
      </w:r>
    </w:p>
    <w:p w14:paraId="1519DD39" w14:textId="567167CD" w:rsidR="608A0E0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 </w:t>
      </w:r>
    </w:p>
    <w:p w14:paraId="29F89984" w14:textId="33ECAD09" w:rsidR="608A0E0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contratação será realizada por livre escolha da </w:t>
      </w:r>
      <w:r w:rsidRPr="7C23F784">
        <w:rPr>
          <w:rFonts w:ascii="Arial Nova" w:eastAsia="Arial Nova" w:hAnsi="Arial Nova" w:cs="Arial Nova"/>
          <w:b/>
          <w:bCs/>
          <w:sz w:val="20"/>
          <w:szCs w:val="20"/>
        </w:rPr>
        <w:t>Fundação Osesp</w:t>
      </w:r>
      <w:r w:rsidRPr="7C23F784">
        <w:rPr>
          <w:rFonts w:ascii="Arial Nova" w:eastAsia="Arial Nova" w:hAnsi="Arial Nova" w:cs="Arial Nova"/>
          <w:sz w:val="20"/>
          <w:szCs w:val="20"/>
        </w:rPr>
        <w:t xml:space="preserve">, segundo critérios de conveniência e oportunidade, nos termos do item 1.15 do Regulamento de Seleções, sendo o presente Termo de Referência forma de obter elementos objetivos para a tomada da decisão por parte da Fundação. </w:t>
      </w:r>
    </w:p>
    <w:p w14:paraId="3FF8F3FF" w14:textId="73D29A9C" w:rsidR="7C23F78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 </w:t>
      </w:r>
    </w:p>
    <w:p w14:paraId="07E1AFB7" w14:textId="6281A2DA" w:rsidR="29BF7938" w:rsidRDefault="29BF7938" w:rsidP="00237503">
      <w:pPr>
        <w:shd w:val="clear" w:color="auto" w:fill="FBD4B4"/>
        <w:tabs>
          <w:tab w:val="left" w:pos="1134"/>
        </w:tabs>
        <w:spacing w:after="0" w:line="276" w:lineRule="auto"/>
        <w:jc w:val="center"/>
        <w:rPr>
          <w:rFonts w:ascii="Arial Nova" w:eastAsia="Arial Nova" w:hAnsi="Arial Nova" w:cs="Arial Nova"/>
          <w:sz w:val="20"/>
          <w:szCs w:val="20"/>
        </w:rPr>
      </w:pPr>
      <w:r w:rsidRPr="7C23F784">
        <w:rPr>
          <w:rFonts w:ascii="Arial Nova" w:eastAsia="Arial Nova" w:hAnsi="Arial Nova" w:cs="Arial Nova"/>
          <w:b/>
          <w:bCs/>
          <w:color w:val="000000" w:themeColor="text1"/>
          <w:sz w:val="20"/>
          <w:szCs w:val="20"/>
        </w:rPr>
        <w:t>CRONOGRAMA</w:t>
      </w:r>
    </w:p>
    <w:p w14:paraId="0FDB0968" w14:textId="1642CCB5" w:rsidR="7C23F784" w:rsidRDefault="7C23F784" w:rsidP="00237503">
      <w:pPr>
        <w:spacing w:after="0" w:line="276" w:lineRule="auto"/>
        <w:jc w:val="both"/>
        <w:rPr>
          <w:rFonts w:ascii="Arial Nova" w:eastAsia="Arial Nova" w:hAnsi="Arial Nova" w:cs="Arial Nova"/>
          <w:sz w:val="20"/>
          <w:szCs w:val="20"/>
        </w:rPr>
      </w:pPr>
    </w:p>
    <w:tbl>
      <w:tblPr>
        <w:tblStyle w:val="Tabelacomgrade"/>
        <w:tblW w:w="1000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800"/>
        <w:gridCol w:w="5201"/>
      </w:tblGrid>
      <w:tr w:rsidR="7C23F784" w14:paraId="25D970F1" w14:textId="77777777" w:rsidTr="550B404E">
        <w:trPr>
          <w:trHeight w:val="300"/>
        </w:trPr>
        <w:tc>
          <w:tcPr>
            <w:tcW w:w="4800" w:type="dxa"/>
            <w:tcMar>
              <w:left w:w="105" w:type="dxa"/>
              <w:right w:w="105" w:type="dxa"/>
            </w:tcMar>
          </w:tcPr>
          <w:p w14:paraId="4C8C84A7" w14:textId="1F2439EB" w:rsidR="7C23F784" w:rsidRDefault="7C23F784" w:rsidP="00237503">
            <w:pPr>
              <w:spacing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Publicação deste termo de referência</w:t>
            </w:r>
          </w:p>
        </w:tc>
        <w:tc>
          <w:tcPr>
            <w:tcW w:w="5201" w:type="dxa"/>
            <w:tcMar>
              <w:left w:w="105" w:type="dxa"/>
              <w:right w:w="105" w:type="dxa"/>
            </w:tcMar>
          </w:tcPr>
          <w:p w14:paraId="7B256164" w14:textId="32F93DE8" w:rsidR="4A13818D" w:rsidRDefault="51C0B627" w:rsidP="00237503">
            <w:pPr>
              <w:spacing w:line="276" w:lineRule="auto"/>
              <w:jc w:val="both"/>
              <w:rPr>
                <w:rFonts w:ascii="Arial Nova" w:eastAsia="Arial Nova" w:hAnsi="Arial Nova" w:cs="Arial Nova"/>
                <w:sz w:val="20"/>
                <w:szCs w:val="20"/>
              </w:rPr>
            </w:pPr>
            <w:r w:rsidRPr="481FC72E">
              <w:rPr>
                <w:rFonts w:ascii="Arial Nova" w:eastAsia="Arial Nova" w:hAnsi="Arial Nova" w:cs="Arial Nova"/>
                <w:sz w:val="20"/>
                <w:szCs w:val="20"/>
              </w:rPr>
              <w:t>13</w:t>
            </w:r>
            <w:r w:rsidR="0C59FE7C" w:rsidRPr="481FC72E">
              <w:rPr>
                <w:rFonts w:ascii="Arial Nova" w:eastAsia="Arial Nova" w:hAnsi="Arial Nova" w:cs="Arial Nova"/>
                <w:sz w:val="20"/>
                <w:szCs w:val="20"/>
              </w:rPr>
              <w:t xml:space="preserve"> de outubro de 2025</w:t>
            </w:r>
          </w:p>
        </w:tc>
      </w:tr>
      <w:tr w:rsidR="7C23F784" w14:paraId="29CC768C" w14:textId="77777777" w:rsidTr="550B404E">
        <w:trPr>
          <w:trHeight w:val="300"/>
        </w:trPr>
        <w:tc>
          <w:tcPr>
            <w:tcW w:w="4800" w:type="dxa"/>
            <w:tcMar>
              <w:left w:w="105" w:type="dxa"/>
              <w:right w:w="105" w:type="dxa"/>
            </w:tcMar>
          </w:tcPr>
          <w:p w14:paraId="60397022" w14:textId="46C38C5B" w:rsidR="7C23F784" w:rsidRDefault="7C23F784" w:rsidP="00237503">
            <w:pPr>
              <w:spacing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Prazo para realização de visita técnica</w:t>
            </w:r>
          </w:p>
        </w:tc>
        <w:tc>
          <w:tcPr>
            <w:tcW w:w="5201" w:type="dxa"/>
            <w:tcMar>
              <w:left w:w="105" w:type="dxa"/>
              <w:right w:w="105" w:type="dxa"/>
            </w:tcMar>
          </w:tcPr>
          <w:p w14:paraId="76F3394A" w14:textId="4885F4B7" w:rsidR="3AC203D0" w:rsidRDefault="3A987E5A" w:rsidP="00237503">
            <w:pPr>
              <w:spacing w:line="276" w:lineRule="auto"/>
              <w:jc w:val="both"/>
              <w:rPr>
                <w:rFonts w:ascii="Arial Nova" w:eastAsia="Arial Nova" w:hAnsi="Arial Nova" w:cs="Arial Nova"/>
                <w:sz w:val="20"/>
                <w:szCs w:val="20"/>
              </w:rPr>
            </w:pPr>
            <w:r w:rsidRPr="550B404E">
              <w:rPr>
                <w:rFonts w:ascii="Arial Nova" w:eastAsia="Arial Nova" w:hAnsi="Arial Nova" w:cs="Arial Nova"/>
                <w:sz w:val="20"/>
                <w:szCs w:val="20"/>
              </w:rPr>
              <w:t>13</w:t>
            </w:r>
            <w:r w:rsidR="3D5CB65F" w:rsidRPr="550B404E">
              <w:rPr>
                <w:rFonts w:ascii="Arial Nova" w:eastAsia="Arial Nova" w:hAnsi="Arial Nova" w:cs="Arial Nova"/>
                <w:sz w:val="20"/>
                <w:szCs w:val="20"/>
              </w:rPr>
              <w:t xml:space="preserve"> de outubro a </w:t>
            </w:r>
            <w:r w:rsidR="41E30663" w:rsidRPr="008A608E">
              <w:rPr>
                <w:rFonts w:ascii="Arial Nova" w:eastAsia="Arial Nova" w:hAnsi="Arial Nova" w:cs="Arial Nova"/>
                <w:b/>
                <w:color w:val="E97132" w:themeColor="accent2"/>
                <w:sz w:val="20"/>
                <w:szCs w:val="20"/>
              </w:rPr>
              <w:t xml:space="preserve">27 </w:t>
            </w:r>
            <w:r w:rsidR="3D5CB65F" w:rsidRPr="008A608E">
              <w:rPr>
                <w:rFonts w:ascii="Arial Nova" w:eastAsia="Arial Nova" w:hAnsi="Arial Nova" w:cs="Arial Nova"/>
                <w:b/>
                <w:color w:val="E97132" w:themeColor="accent2"/>
                <w:sz w:val="20"/>
                <w:szCs w:val="20"/>
              </w:rPr>
              <w:t>de novembro de 2025</w:t>
            </w:r>
          </w:p>
        </w:tc>
      </w:tr>
      <w:tr w:rsidR="7C23F784" w14:paraId="63275CDE" w14:textId="77777777" w:rsidTr="550B404E">
        <w:trPr>
          <w:trHeight w:val="300"/>
        </w:trPr>
        <w:tc>
          <w:tcPr>
            <w:tcW w:w="4800" w:type="dxa"/>
            <w:tcMar>
              <w:left w:w="105" w:type="dxa"/>
              <w:right w:w="105" w:type="dxa"/>
            </w:tcMar>
          </w:tcPr>
          <w:p w14:paraId="0A4E041D" w14:textId="1AC19DBD" w:rsidR="7C23F784" w:rsidRDefault="7C23F784" w:rsidP="00237503">
            <w:pPr>
              <w:spacing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Prazo para envio de proposta</w:t>
            </w:r>
          </w:p>
        </w:tc>
        <w:tc>
          <w:tcPr>
            <w:tcW w:w="5201" w:type="dxa"/>
            <w:tcMar>
              <w:left w:w="105" w:type="dxa"/>
              <w:right w:w="105" w:type="dxa"/>
            </w:tcMar>
            <w:vAlign w:val="center"/>
          </w:tcPr>
          <w:p w14:paraId="526CD1F3" w14:textId="190C7515" w:rsidR="017F2180" w:rsidRDefault="10DBF492" w:rsidP="00237503">
            <w:pPr>
              <w:spacing w:line="276" w:lineRule="auto"/>
              <w:jc w:val="both"/>
              <w:rPr>
                <w:rFonts w:ascii="Arial Nova" w:eastAsia="Arial Nova" w:hAnsi="Arial Nova" w:cs="Arial Nova"/>
                <w:sz w:val="20"/>
                <w:szCs w:val="20"/>
              </w:rPr>
            </w:pPr>
            <w:r w:rsidRPr="1EB77F47">
              <w:rPr>
                <w:rFonts w:ascii="Arial Nova" w:eastAsia="Arial Nova" w:hAnsi="Arial Nova" w:cs="Arial Nova"/>
                <w:sz w:val="20"/>
                <w:szCs w:val="20"/>
              </w:rPr>
              <w:t>1</w:t>
            </w:r>
            <w:r w:rsidR="59254089" w:rsidRPr="1EB77F47">
              <w:rPr>
                <w:rFonts w:ascii="Arial Nova" w:eastAsia="Arial Nova" w:hAnsi="Arial Nova" w:cs="Arial Nova"/>
                <w:sz w:val="20"/>
                <w:szCs w:val="20"/>
              </w:rPr>
              <w:t>7</w:t>
            </w:r>
            <w:r w:rsidR="36E65124" w:rsidRPr="1EB77F47">
              <w:rPr>
                <w:rFonts w:ascii="Arial Nova" w:eastAsia="Arial Nova" w:hAnsi="Arial Nova" w:cs="Arial Nova"/>
                <w:sz w:val="20"/>
                <w:szCs w:val="20"/>
              </w:rPr>
              <w:t xml:space="preserve"> de </w:t>
            </w:r>
            <w:r w:rsidR="0E4CFBB5" w:rsidRPr="1EB77F47">
              <w:rPr>
                <w:rFonts w:ascii="Arial Nova" w:eastAsia="Arial Nova" w:hAnsi="Arial Nova" w:cs="Arial Nova"/>
                <w:sz w:val="20"/>
                <w:szCs w:val="20"/>
              </w:rPr>
              <w:t>outu</w:t>
            </w:r>
            <w:r w:rsidR="36E65124" w:rsidRPr="1EB77F47">
              <w:rPr>
                <w:rFonts w:ascii="Arial Nova" w:eastAsia="Arial Nova" w:hAnsi="Arial Nova" w:cs="Arial Nova"/>
                <w:sz w:val="20"/>
                <w:szCs w:val="20"/>
              </w:rPr>
              <w:t xml:space="preserve">bro a </w:t>
            </w:r>
            <w:r w:rsidR="4D155816" w:rsidRPr="1EB77F47">
              <w:rPr>
                <w:rFonts w:ascii="Arial Nova" w:eastAsia="Arial Nova" w:hAnsi="Arial Nova" w:cs="Arial Nova"/>
                <w:sz w:val="20"/>
                <w:szCs w:val="20"/>
              </w:rPr>
              <w:t>27</w:t>
            </w:r>
            <w:r w:rsidR="36E65124" w:rsidRPr="1EB77F47">
              <w:rPr>
                <w:rFonts w:ascii="Arial Nova" w:eastAsia="Arial Nova" w:hAnsi="Arial Nova" w:cs="Arial Nova"/>
                <w:sz w:val="20"/>
                <w:szCs w:val="20"/>
              </w:rPr>
              <w:t xml:space="preserve"> de </w:t>
            </w:r>
            <w:r w:rsidR="621DC66C" w:rsidRPr="1EB77F47">
              <w:rPr>
                <w:rFonts w:ascii="Arial Nova" w:eastAsia="Arial Nova" w:hAnsi="Arial Nova" w:cs="Arial Nova"/>
                <w:sz w:val="20"/>
                <w:szCs w:val="20"/>
              </w:rPr>
              <w:t>novem</w:t>
            </w:r>
            <w:r w:rsidR="36E65124" w:rsidRPr="1EB77F47">
              <w:rPr>
                <w:rFonts w:ascii="Arial Nova" w:eastAsia="Arial Nova" w:hAnsi="Arial Nova" w:cs="Arial Nova"/>
                <w:sz w:val="20"/>
                <w:szCs w:val="20"/>
              </w:rPr>
              <w:t xml:space="preserve">bro de 2025  </w:t>
            </w:r>
          </w:p>
        </w:tc>
      </w:tr>
      <w:tr w:rsidR="7C23F784" w14:paraId="0F8B858B" w14:textId="77777777" w:rsidTr="550B404E">
        <w:trPr>
          <w:trHeight w:val="300"/>
        </w:trPr>
        <w:tc>
          <w:tcPr>
            <w:tcW w:w="4800" w:type="dxa"/>
            <w:tcMar>
              <w:left w:w="105" w:type="dxa"/>
              <w:right w:w="105" w:type="dxa"/>
            </w:tcMar>
          </w:tcPr>
          <w:p w14:paraId="3BCB7C31" w14:textId="1FF5B13C" w:rsidR="7C23F784" w:rsidRDefault="7C23F784" w:rsidP="00237503">
            <w:pPr>
              <w:spacing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Sessão de abertura das propostas</w:t>
            </w:r>
          </w:p>
        </w:tc>
        <w:tc>
          <w:tcPr>
            <w:tcW w:w="5201" w:type="dxa"/>
            <w:tcMar>
              <w:left w:w="105" w:type="dxa"/>
              <w:right w:w="105" w:type="dxa"/>
            </w:tcMar>
          </w:tcPr>
          <w:p w14:paraId="76742116" w14:textId="27461459" w:rsidR="0835FF44" w:rsidRDefault="14EB18BC" w:rsidP="00237503">
            <w:pPr>
              <w:spacing w:line="276" w:lineRule="auto"/>
              <w:jc w:val="both"/>
              <w:rPr>
                <w:rFonts w:ascii="Arial Nova" w:eastAsia="Arial Nova" w:hAnsi="Arial Nova" w:cs="Arial Nova"/>
                <w:sz w:val="20"/>
                <w:szCs w:val="20"/>
              </w:rPr>
            </w:pPr>
            <w:r w:rsidRPr="7431A24C">
              <w:rPr>
                <w:rFonts w:ascii="Arial Nova" w:eastAsia="Arial Nova" w:hAnsi="Arial Nova" w:cs="Arial Nova"/>
                <w:sz w:val="20"/>
                <w:szCs w:val="20"/>
              </w:rPr>
              <w:t>28</w:t>
            </w:r>
            <w:r w:rsidR="0CB88AA2" w:rsidRPr="7431A24C">
              <w:rPr>
                <w:rFonts w:ascii="Arial Nova" w:eastAsia="Arial Nova" w:hAnsi="Arial Nova" w:cs="Arial Nova"/>
                <w:sz w:val="20"/>
                <w:szCs w:val="20"/>
              </w:rPr>
              <w:t xml:space="preserve"> de </w:t>
            </w:r>
            <w:r w:rsidR="3EDBF0DE" w:rsidRPr="7431A24C">
              <w:rPr>
                <w:rFonts w:ascii="Arial Nova" w:eastAsia="Arial Nova" w:hAnsi="Arial Nova" w:cs="Arial Nova"/>
                <w:sz w:val="20"/>
                <w:szCs w:val="20"/>
              </w:rPr>
              <w:t>nov</w:t>
            </w:r>
            <w:r w:rsidR="3BE798BE" w:rsidRPr="7431A24C">
              <w:rPr>
                <w:rFonts w:ascii="Arial Nova" w:eastAsia="Arial Nova" w:hAnsi="Arial Nova" w:cs="Arial Nova"/>
                <w:sz w:val="20"/>
                <w:szCs w:val="20"/>
              </w:rPr>
              <w:t>embro</w:t>
            </w:r>
            <w:r w:rsidR="2DD13A45" w:rsidRPr="7431A24C">
              <w:rPr>
                <w:rFonts w:ascii="Arial Nova" w:eastAsia="Arial Nova" w:hAnsi="Arial Nova" w:cs="Arial Nova"/>
                <w:sz w:val="20"/>
                <w:szCs w:val="20"/>
              </w:rPr>
              <w:t xml:space="preserve"> de 2025, às 10h</w:t>
            </w:r>
          </w:p>
        </w:tc>
      </w:tr>
      <w:tr w:rsidR="7C23F784" w14:paraId="19A9C9EA" w14:textId="77777777" w:rsidTr="550B404E">
        <w:trPr>
          <w:trHeight w:val="300"/>
        </w:trPr>
        <w:tc>
          <w:tcPr>
            <w:tcW w:w="4800" w:type="dxa"/>
            <w:tcMar>
              <w:left w:w="105" w:type="dxa"/>
              <w:right w:w="105" w:type="dxa"/>
            </w:tcMar>
          </w:tcPr>
          <w:p w14:paraId="1BD09655" w14:textId="71B2E962" w:rsidR="7C23F784" w:rsidRDefault="7C23F784" w:rsidP="00237503">
            <w:pPr>
              <w:spacing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Publicação das empresas qualificadas</w:t>
            </w:r>
          </w:p>
        </w:tc>
        <w:tc>
          <w:tcPr>
            <w:tcW w:w="5201" w:type="dxa"/>
            <w:tcMar>
              <w:left w:w="105" w:type="dxa"/>
              <w:right w:w="105" w:type="dxa"/>
            </w:tcMar>
          </w:tcPr>
          <w:p w14:paraId="7A901295" w14:textId="1C59E3AF" w:rsidR="0D8E5668" w:rsidRDefault="2845A1E4" w:rsidP="00237503">
            <w:pPr>
              <w:spacing w:line="276" w:lineRule="auto"/>
              <w:jc w:val="both"/>
              <w:rPr>
                <w:rFonts w:ascii="Arial Nova" w:eastAsia="Arial Nova" w:hAnsi="Arial Nova" w:cs="Arial Nova"/>
                <w:sz w:val="20"/>
                <w:szCs w:val="20"/>
              </w:rPr>
            </w:pPr>
            <w:r w:rsidRPr="7431A24C">
              <w:rPr>
                <w:rFonts w:ascii="Arial Nova" w:eastAsia="Arial Nova" w:hAnsi="Arial Nova" w:cs="Arial Nova"/>
                <w:sz w:val="20"/>
                <w:szCs w:val="20"/>
              </w:rPr>
              <w:t xml:space="preserve">até </w:t>
            </w:r>
            <w:r w:rsidR="6054D726" w:rsidRPr="7431A24C">
              <w:rPr>
                <w:rFonts w:ascii="Arial Nova" w:eastAsia="Arial Nova" w:hAnsi="Arial Nova" w:cs="Arial Nova"/>
                <w:sz w:val="20"/>
                <w:szCs w:val="20"/>
              </w:rPr>
              <w:t>5</w:t>
            </w:r>
            <w:r w:rsidRPr="7431A24C">
              <w:rPr>
                <w:rFonts w:ascii="Arial Nova" w:eastAsia="Arial Nova" w:hAnsi="Arial Nova" w:cs="Arial Nova"/>
                <w:sz w:val="20"/>
                <w:szCs w:val="20"/>
              </w:rPr>
              <w:t xml:space="preserve"> de dezembro de 2025</w:t>
            </w:r>
          </w:p>
        </w:tc>
      </w:tr>
      <w:tr w:rsidR="7C23F784" w14:paraId="6FABEFF3" w14:textId="77777777" w:rsidTr="550B404E">
        <w:trPr>
          <w:trHeight w:val="300"/>
        </w:trPr>
        <w:tc>
          <w:tcPr>
            <w:tcW w:w="4800" w:type="dxa"/>
            <w:tcMar>
              <w:left w:w="105" w:type="dxa"/>
              <w:right w:w="105" w:type="dxa"/>
            </w:tcMar>
          </w:tcPr>
          <w:p w14:paraId="06457F2C" w14:textId="728E3960" w:rsidR="7C23F784" w:rsidRDefault="7C23F784" w:rsidP="00237503">
            <w:pPr>
              <w:spacing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Publicação do </w:t>
            </w:r>
            <w:r w:rsidR="3B0A8627" w:rsidRPr="7C23F784">
              <w:rPr>
                <w:rFonts w:ascii="Arial Nova" w:eastAsia="Arial Nova" w:hAnsi="Arial Nova" w:cs="Arial Nova"/>
                <w:color w:val="000000" w:themeColor="text1"/>
                <w:sz w:val="20"/>
                <w:szCs w:val="20"/>
              </w:rPr>
              <w:t>resultado final</w:t>
            </w:r>
          </w:p>
        </w:tc>
        <w:tc>
          <w:tcPr>
            <w:tcW w:w="5201" w:type="dxa"/>
            <w:tcMar>
              <w:left w:w="105" w:type="dxa"/>
              <w:right w:w="105" w:type="dxa"/>
            </w:tcMar>
            <w:vAlign w:val="center"/>
          </w:tcPr>
          <w:p w14:paraId="117B77FF" w14:textId="2F2CB4F2" w:rsidR="7C23F784" w:rsidRDefault="4C7840CF" w:rsidP="00237503">
            <w:pPr>
              <w:spacing w:line="276" w:lineRule="auto"/>
              <w:jc w:val="both"/>
              <w:rPr>
                <w:rFonts w:ascii="Arial Nova" w:eastAsia="Arial Nova" w:hAnsi="Arial Nova" w:cs="Arial Nova"/>
                <w:color w:val="000000" w:themeColor="text1"/>
                <w:sz w:val="20"/>
                <w:szCs w:val="20"/>
              </w:rPr>
            </w:pPr>
            <w:r w:rsidRPr="7431A24C">
              <w:rPr>
                <w:rFonts w:ascii="Arial Nova" w:eastAsia="Arial Nova" w:hAnsi="Arial Nova" w:cs="Arial Nova"/>
                <w:color w:val="000000" w:themeColor="text1"/>
                <w:sz w:val="20"/>
                <w:szCs w:val="20"/>
              </w:rPr>
              <w:t xml:space="preserve">até </w:t>
            </w:r>
            <w:r w:rsidR="63A6B01E" w:rsidRPr="7431A24C">
              <w:rPr>
                <w:rFonts w:ascii="Arial Nova" w:eastAsia="Arial Nova" w:hAnsi="Arial Nova" w:cs="Arial Nova"/>
                <w:color w:val="000000" w:themeColor="text1"/>
                <w:sz w:val="20"/>
                <w:szCs w:val="20"/>
              </w:rPr>
              <w:t>1</w:t>
            </w:r>
            <w:r w:rsidR="33E0668B" w:rsidRPr="7431A24C">
              <w:rPr>
                <w:rFonts w:ascii="Arial Nova" w:eastAsia="Arial Nova" w:hAnsi="Arial Nova" w:cs="Arial Nova"/>
                <w:color w:val="000000" w:themeColor="text1"/>
                <w:sz w:val="20"/>
                <w:szCs w:val="20"/>
              </w:rPr>
              <w:t>2</w:t>
            </w:r>
            <w:r w:rsidRPr="7431A24C">
              <w:rPr>
                <w:rFonts w:ascii="Arial Nova" w:eastAsia="Arial Nova" w:hAnsi="Arial Nova" w:cs="Arial Nova"/>
                <w:color w:val="000000" w:themeColor="text1"/>
                <w:sz w:val="20"/>
                <w:szCs w:val="20"/>
              </w:rPr>
              <w:t xml:space="preserve"> de dezembro de 2025</w:t>
            </w:r>
          </w:p>
        </w:tc>
      </w:tr>
    </w:tbl>
    <w:p w14:paraId="4662D661" w14:textId="758809BB" w:rsidR="7C23F784" w:rsidRDefault="7C23F784" w:rsidP="00237503">
      <w:pPr>
        <w:spacing w:after="0" w:line="276" w:lineRule="auto"/>
        <w:jc w:val="both"/>
        <w:rPr>
          <w:rFonts w:ascii="Arial Nova" w:eastAsia="Arial Nova" w:hAnsi="Arial Nova" w:cs="Arial Nova"/>
          <w:sz w:val="20"/>
          <w:szCs w:val="20"/>
        </w:rPr>
      </w:pPr>
    </w:p>
    <w:p w14:paraId="230774D1" w14:textId="569B5598" w:rsidR="36FBB72D" w:rsidRDefault="36FBB72D" w:rsidP="00237503">
      <w:pPr>
        <w:shd w:val="clear" w:color="auto" w:fill="FBD4B4"/>
        <w:tabs>
          <w:tab w:val="left" w:pos="1134"/>
        </w:tabs>
        <w:spacing w:after="0" w:line="276" w:lineRule="auto"/>
        <w:jc w:val="center"/>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OBJETO</w:t>
      </w:r>
    </w:p>
    <w:p w14:paraId="47C476B3" w14:textId="75F3A878" w:rsidR="608A0E0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 </w:t>
      </w:r>
    </w:p>
    <w:p w14:paraId="5710D94A" w14:textId="4FBCBADE" w:rsidR="608A0E04" w:rsidRDefault="608A0E04" w:rsidP="00237503">
      <w:pPr>
        <w:pStyle w:val="PargrafodaLista"/>
        <w:numPr>
          <w:ilvl w:val="1"/>
          <w:numId w:val="44"/>
        </w:numPr>
        <w:spacing w:after="0" w:line="276" w:lineRule="auto"/>
        <w:ind w:left="709" w:hanging="709"/>
        <w:jc w:val="both"/>
        <w:rPr>
          <w:rFonts w:ascii="Arial Nova" w:eastAsia="Arial Nova" w:hAnsi="Arial Nova" w:cs="Arial Nova"/>
          <w:sz w:val="20"/>
          <w:szCs w:val="20"/>
        </w:rPr>
      </w:pPr>
      <w:r w:rsidRPr="4FE8AEF4">
        <w:rPr>
          <w:rFonts w:ascii="Arial Nova" w:eastAsia="Arial Nova" w:hAnsi="Arial Nova" w:cs="Arial Nova"/>
          <w:sz w:val="20"/>
          <w:szCs w:val="20"/>
        </w:rPr>
        <w:t xml:space="preserve">O presente </w:t>
      </w:r>
      <w:r w:rsidR="30E9F127" w:rsidRPr="7B22DBD4">
        <w:rPr>
          <w:rFonts w:ascii="Arial Nova" w:eastAsia="Arial Nova" w:hAnsi="Arial Nova" w:cs="Arial Nova"/>
          <w:sz w:val="20"/>
          <w:szCs w:val="20"/>
        </w:rPr>
        <w:t>T</w:t>
      </w:r>
      <w:r w:rsidR="61309D9B" w:rsidRPr="7B22DBD4">
        <w:rPr>
          <w:rFonts w:ascii="Arial Nova" w:eastAsia="Arial Nova" w:hAnsi="Arial Nova" w:cs="Arial Nova"/>
          <w:sz w:val="20"/>
          <w:szCs w:val="20"/>
        </w:rPr>
        <w:t>ermo</w:t>
      </w:r>
      <w:r w:rsidRPr="4FE8AEF4">
        <w:rPr>
          <w:rFonts w:ascii="Arial Nova" w:eastAsia="Arial Nova" w:hAnsi="Arial Nova" w:cs="Arial Nova"/>
          <w:sz w:val="20"/>
          <w:szCs w:val="20"/>
        </w:rPr>
        <w:t xml:space="preserve"> de </w:t>
      </w:r>
      <w:r w:rsidR="7DDBECB7" w:rsidRPr="7B22DBD4">
        <w:rPr>
          <w:rFonts w:ascii="Arial Nova" w:eastAsia="Arial Nova" w:hAnsi="Arial Nova" w:cs="Arial Nova"/>
          <w:sz w:val="20"/>
          <w:szCs w:val="20"/>
        </w:rPr>
        <w:t>R</w:t>
      </w:r>
      <w:r w:rsidR="61309D9B" w:rsidRPr="7B22DBD4">
        <w:rPr>
          <w:rFonts w:ascii="Arial Nova" w:eastAsia="Arial Nova" w:hAnsi="Arial Nova" w:cs="Arial Nova"/>
          <w:sz w:val="20"/>
          <w:szCs w:val="20"/>
        </w:rPr>
        <w:t>eferência</w:t>
      </w:r>
      <w:r w:rsidRPr="4FE8AEF4">
        <w:rPr>
          <w:rFonts w:ascii="Arial Nova" w:eastAsia="Arial Nova" w:hAnsi="Arial Nova" w:cs="Arial Nova"/>
          <w:sz w:val="20"/>
          <w:szCs w:val="20"/>
        </w:rPr>
        <w:t xml:space="preserve"> tem por objeto viabilizar a locação de espaço com 164,19m</w:t>
      </w:r>
      <w:r w:rsidR="00237503" w:rsidRPr="4FE8AEF4">
        <w:rPr>
          <w:rFonts w:ascii="Arial Nova" w:eastAsia="Arial Nova" w:hAnsi="Arial Nova" w:cs="Arial Nova"/>
          <w:sz w:val="20"/>
          <w:szCs w:val="20"/>
        </w:rPr>
        <w:t>²</w:t>
      </w:r>
      <w:r w:rsidRPr="4FE8AEF4">
        <w:rPr>
          <w:rFonts w:ascii="Arial Nova" w:eastAsia="Arial Nova" w:hAnsi="Arial Nova" w:cs="Arial Nova"/>
          <w:sz w:val="20"/>
          <w:szCs w:val="20"/>
        </w:rPr>
        <w:t xml:space="preserve"> para instalação de livraria e loja de produtos relacionados a arte e cultura —</w:t>
      </w:r>
      <w:r w:rsidR="7B69A9C9" w:rsidRPr="4FE8AEF4">
        <w:rPr>
          <w:rFonts w:ascii="Arial Nova" w:eastAsia="Arial Nova" w:hAnsi="Arial Nova" w:cs="Arial Nova"/>
          <w:sz w:val="20"/>
          <w:szCs w:val="20"/>
        </w:rPr>
        <w:t xml:space="preserve"> </w:t>
      </w:r>
      <w:r w:rsidRPr="4FE8AEF4">
        <w:rPr>
          <w:rFonts w:ascii="Arial Nova" w:eastAsia="Arial Nova" w:hAnsi="Arial Nova" w:cs="Arial Nova"/>
          <w:sz w:val="20"/>
          <w:szCs w:val="20"/>
        </w:rPr>
        <w:t xml:space="preserve">68 m² </w:t>
      </w:r>
      <w:r w:rsidR="00237503" w:rsidRPr="4FE8AEF4">
        <w:rPr>
          <w:rFonts w:ascii="Arial Nova" w:eastAsia="Arial Nova" w:hAnsi="Arial Nova" w:cs="Arial Nova"/>
          <w:sz w:val="20"/>
          <w:szCs w:val="20"/>
        </w:rPr>
        <w:t>n</w:t>
      </w:r>
      <w:r w:rsidRPr="4FE8AEF4">
        <w:rPr>
          <w:rFonts w:ascii="Arial Nova" w:eastAsia="Arial Nova" w:hAnsi="Arial Nova" w:cs="Arial Nova"/>
          <w:sz w:val="20"/>
          <w:szCs w:val="20"/>
        </w:rPr>
        <w:t xml:space="preserve">o térreo e 96,19 m² no mezanino —, em conjunto denominado “Espaço”, cujo acesso se dá pelo térreo do Complexo Cultural Júlio Prestes (“CCJP”), para oferecimento dos serviços a seguir elencados: </w:t>
      </w:r>
    </w:p>
    <w:p w14:paraId="0FE58E43" w14:textId="6AD2109A" w:rsidR="7C23F784" w:rsidRDefault="7C23F784" w:rsidP="00237503">
      <w:pPr>
        <w:pStyle w:val="PargrafodaLista"/>
        <w:spacing w:after="0" w:line="276" w:lineRule="auto"/>
        <w:ind w:left="0"/>
        <w:jc w:val="both"/>
        <w:rPr>
          <w:rFonts w:ascii="Arial Nova" w:eastAsia="Arial Nova" w:hAnsi="Arial Nova" w:cs="Arial Nova"/>
          <w:sz w:val="20"/>
          <w:szCs w:val="20"/>
        </w:rPr>
      </w:pPr>
    </w:p>
    <w:p w14:paraId="4F5417C1" w14:textId="67382CF6" w:rsidR="608A0E04" w:rsidRDefault="608A0E04" w:rsidP="00237503">
      <w:pPr>
        <w:pStyle w:val="PargrafodaLista"/>
        <w:numPr>
          <w:ilvl w:val="2"/>
          <w:numId w:val="44"/>
        </w:numPr>
        <w:spacing w:after="0" w:line="276" w:lineRule="auto"/>
        <w:ind w:left="1701" w:hanging="992"/>
        <w:jc w:val="both"/>
        <w:rPr>
          <w:rFonts w:ascii="Arial Nova" w:eastAsia="Arial Nova" w:hAnsi="Arial Nova" w:cs="Arial Nova"/>
          <w:sz w:val="20"/>
          <w:szCs w:val="20"/>
        </w:rPr>
      </w:pPr>
      <w:r w:rsidRPr="7C23F784">
        <w:rPr>
          <w:rFonts w:ascii="Arial Nova" w:eastAsia="Arial Nova" w:hAnsi="Arial Nova" w:cs="Arial Nova"/>
          <w:sz w:val="20"/>
          <w:szCs w:val="20"/>
        </w:rPr>
        <w:t>Prestação de serviços de livraria e loja de produtos relacionados a arte e cultura: oferecendo publicações que tangenciem o universo da arte</w:t>
      </w:r>
      <w:r w:rsidR="14810C4E" w:rsidRPr="7C23F784">
        <w:rPr>
          <w:rFonts w:ascii="Arial Nova" w:eastAsia="Arial Nova" w:hAnsi="Arial Nova" w:cs="Arial Nova"/>
          <w:sz w:val="20"/>
          <w:szCs w:val="20"/>
        </w:rPr>
        <w:t xml:space="preserve"> e</w:t>
      </w:r>
      <w:r w:rsidRPr="7C23F784">
        <w:rPr>
          <w:rFonts w:ascii="Arial Nova" w:eastAsia="Arial Nova" w:hAnsi="Arial Nova" w:cs="Arial Nova"/>
          <w:sz w:val="20"/>
          <w:szCs w:val="20"/>
        </w:rPr>
        <w:t xml:space="preserve"> cultura</w:t>
      </w:r>
      <w:r w:rsidR="000657F7" w:rsidRPr="7C23F784">
        <w:rPr>
          <w:rFonts w:ascii="Arial Nova" w:eastAsia="Arial Nova" w:hAnsi="Arial Nova" w:cs="Arial Nova"/>
          <w:sz w:val="20"/>
          <w:szCs w:val="20"/>
        </w:rPr>
        <w:t>, nas temáticas d</w:t>
      </w:r>
      <w:r w:rsidR="73F1BA3B" w:rsidRPr="7C23F784">
        <w:rPr>
          <w:rFonts w:ascii="Arial Nova" w:eastAsia="Arial Nova" w:hAnsi="Arial Nova" w:cs="Arial Nova"/>
          <w:sz w:val="20"/>
          <w:szCs w:val="20"/>
        </w:rPr>
        <w:t>e</w:t>
      </w:r>
      <w:r w:rsidRPr="7C23F784">
        <w:rPr>
          <w:rFonts w:ascii="Arial Nova" w:eastAsia="Arial Nova" w:hAnsi="Arial Nova" w:cs="Arial Nova"/>
          <w:sz w:val="20"/>
          <w:szCs w:val="20"/>
        </w:rPr>
        <w:t xml:space="preserve"> música (com especial destaque para a música de concerto), arquitetura, artes plásticas, fotografia, teatro, dança, filosofia, sociologia, literatura (ficção e não-ficção) e afins, com oferta de publicações dessa natureza também voltadas ao público infanto-juvenil.  </w:t>
      </w:r>
    </w:p>
    <w:p w14:paraId="0D4131D0" w14:textId="7A2436DF" w:rsidR="7C23F784" w:rsidRDefault="7C23F784" w:rsidP="00237503">
      <w:pPr>
        <w:pStyle w:val="PargrafodaLista"/>
        <w:spacing w:after="0" w:line="276" w:lineRule="auto"/>
        <w:ind w:left="0"/>
        <w:jc w:val="both"/>
        <w:rPr>
          <w:rFonts w:ascii="Arial Nova" w:eastAsia="Arial Nova" w:hAnsi="Arial Nova" w:cs="Arial Nova"/>
          <w:sz w:val="20"/>
          <w:szCs w:val="20"/>
        </w:rPr>
      </w:pPr>
    </w:p>
    <w:p w14:paraId="70EEA29E" w14:textId="5D1AF360" w:rsidR="608A0E04" w:rsidRDefault="00237503" w:rsidP="00237503">
      <w:pPr>
        <w:pStyle w:val="PargrafodaLista"/>
        <w:numPr>
          <w:ilvl w:val="2"/>
          <w:numId w:val="44"/>
        </w:numPr>
        <w:spacing w:after="0" w:line="276" w:lineRule="auto"/>
        <w:ind w:left="1701" w:hanging="992"/>
        <w:jc w:val="both"/>
        <w:rPr>
          <w:rFonts w:ascii="Arial Nova" w:eastAsia="Arial Nova" w:hAnsi="Arial Nova" w:cs="Arial Nova"/>
          <w:sz w:val="20"/>
          <w:szCs w:val="20"/>
        </w:rPr>
      </w:pPr>
      <w:r>
        <w:rPr>
          <w:rFonts w:ascii="Arial Nova" w:eastAsia="Arial Nova" w:hAnsi="Arial Nova" w:cs="Arial Nova"/>
          <w:sz w:val="20"/>
          <w:szCs w:val="20"/>
        </w:rPr>
        <w:t>Comercializar</w:t>
      </w:r>
      <w:r w:rsidRPr="7C23F784">
        <w:rPr>
          <w:rFonts w:ascii="Arial Nova" w:eastAsia="Arial Nova" w:hAnsi="Arial Nova" w:cs="Arial Nova"/>
          <w:sz w:val="20"/>
          <w:szCs w:val="20"/>
        </w:rPr>
        <w:t xml:space="preserve"> </w:t>
      </w:r>
      <w:r w:rsidR="608A0E04" w:rsidRPr="7C23F784">
        <w:rPr>
          <w:rFonts w:ascii="Arial Nova" w:eastAsia="Arial Nova" w:hAnsi="Arial Nova" w:cs="Arial Nova"/>
          <w:sz w:val="20"/>
          <w:szCs w:val="20"/>
        </w:rPr>
        <w:t xml:space="preserve">CDs e outras mídias audiovisuais relacionadas ao universo da música de concerto e gêneros que guardem sinergia com a Sala São Paulo (jazz, MPB, instrumental etc.) </w:t>
      </w:r>
      <w:r w:rsidR="608A0E04" w:rsidRPr="7C23F784">
        <w:rPr>
          <w:rFonts w:ascii="Arial Nova" w:eastAsia="Arial Nova" w:hAnsi="Arial Nova" w:cs="Arial Nova"/>
          <w:sz w:val="20"/>
          <w:szCs w:val="20"/>
        </w:rPr>
        <w:lastRenderedPageBreak/>
        <w:t xml:space="preserve">— com especial destaque aos álbuns da própria Osesp, lançados comercialmente por selos nacionais e internacionais.  </w:t>
      </w:r>
    </w:p>
    <w:p w14:paraId="61217D49" w14:textId="5E46E7C3" w:rsidR="7C23F784" w:rsidRDefault="7C23F784" w:rsidP="00237503">
      <w:pPr>
        <w:pStyle w:val="PargrafodaLista"/>
        <w:spacing w:after="0" w:line="276" w:lineRule="auto"/>
        <w:ind w:left="0"/>
        <w:jc w:val="both"/>
        <w:rPr>
          <w:rFonts w:ascii="Arial Nova" w:eastAsia="Arial Nova" w:hAnsi="Arial Nova" w:cs="Arial Nova"/>
          <w:sz w:val="20"/>
          <w:szCs w:val="20"/>
        </w:rPr>
      </w:pPr>
    </w:p>
    <w:p w14:paraId="2FB92EA7" w14:textId="05E64DE0" w:rsidR="608A0E04" w:rsidRDefault="608A0E04" w:rsidP="00237503">
      <w:pPr>
        <w:pStyle w:val="PargrafodaLista"/>
        <w:numPr>
          <w:ilvl w:val="2"/>
          <w:numId w:val="44"/>
        </w:numPr>
        <w:spacing w:after="0" w:line="276" w:lineRule="auto"/>
        <w:ind w:left="1701" w:hanging="992"/>
        <w:jc w:val="both"/>
        <w:rPr>
          <w:rFonts w:ascii="Arial Nova" w:eastAsia="Arial Nova" w:hAnsi="Arial Nova" w:cs="Arial Nova"/>
          <w:sz w:val="20"/>
          <w:szCs w:val="20"/>
        </w:rPr>
      </w:pPr>
      <w:r w:rsidRPr="7C23F784">
        <w:rPr>
          <w:rFonts w:ascii="Arial Nova" w:eastAsia="Arial Nova" w:hAnsi="Arial Nova" w:cs="Arial Nova"/>
          <w:sz w:val="20"/>
          <w:szCs w:val="20"/>
        </w:rPr>
        <w:t xml:space="preserve">Produzir e comercializar produtos com as marcas dos equipamentos culturais gerenciados pela </w:t>
      </w:r>
      <w:r w:rsidRPr="00237503">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 </w:t>
      </w:r>
      <w:r w:rsidR="547B0C6D" w:rsidRPr="7C23F784">
        <w:rPr>
          <w:rFonts w:ascii="Arial Nova" w:eastAsia="Arial Nova" w:hAnsi="Arial Nova" w:cs="Arial Nova"/>
          <w:sz w:val="20"/>
          <w:szCs w:val="20"/>
        </w:rPr>
        <w:t>Vestuário</w:t>
      </w:r>
      <w:r w:rsidRPr="7C23F784">
        <w:rPr>
          <w:rFonts w:ascii="Arial Nova" w:eastAsia="Arial Nova" w:hAnsi="Arial Nova" w:cs="Arial Nova"/>
          <w:sz w:val="20"/>
          <w:szCs w:val="20"/>
        </w:rPr>
        <w:t xml:space="preserve"> (ex</w:t>
      </w:r>
      <w:r w:rsidR="00237503">
        <w:rPr>
          <w:rFonts w:ascii="Arial Nova" w:eastAsia="Arial Nova" w:hAnsi="Arial Nova" w:cs="Arial Nova"/>
          <w:sz w:val="20"/>
          <w:szCs w:val="20"/>
        </w:rPr>
        <w:t>.</w:t>
      </w:r>
      <w:r w:rsidRPr="7C23F784">
        <w:rPr>
          <w:rFonts w:ascii="Arial Nova" w:eastAsia="Arial Nova" w:hAnsi="Arial Nova" w:cs="Arial Nova"/>
          <w:sz w:val="20"/>
          <w:szCs w:val="20"/>
        </w:rPr>
        <w:t>: camisetas, bonés, lenços, sacolas...); itens para casa (ex</w:t>
      </w:r>
      <w:r w:rsidR="00237503">
        <w:rPr>
          <w:rFonts w:ascii="Arial Nova" w:eastAsia="Arial Nova" w:hAnsi="Arial Nova" w:cs="Arial Nova"/>
          <w:sz w:val="20"/>
          <w:szCs w:val="20"/>
        </w:rPr>
        <w:t>.</w:t>
      </w:r>
      <w:r w:rsidRPr="7C23F784">
        <w:rPr>
          <w:rFonts w:ascii="Arial Nova" w:eastAsia="Arial Nova" w:hAnsi="Arial Nova" w:cs="Arial Nova"/>
          <w:sz w:val="20"/>
          <w:szCs w:val="20"/>
        </w:rPr>
        <w:t>: objetos decorativos, copos, canecas, pratos...); pequenos itens (ex</w:t>
      </w:r>
      <w:r w:rsidR="00237503">
        <w:rPr>
          <w:rFonts w:ascii="Arial Nova" w:eastAsia="Arial Nova" w:hAnsi="Arial Nova" w:cs="Arial Nova"/>
          <w:sz w:val="20"/>
          <w:szCs w:val="20"/>
        </w:rPr>
        <w:t>.</w:t>
      </w:r>
      <w:r w:rsidRPr="7C23F784">
        <w:rPr>
          <w:rFonts w:ascii="Arial Nova" w:eastAsia="Arial Nova" w:hAnsi="Arial Nova" w:cs="Arial Nova"/>
          <w:sz w:val="20"/>
          <w:szCs w:val="20"/>
        </w:rPr>
        <w:t>: chaveiros, ímãs, pins...); papelaria (ex</w:t>
      </w:r>
      <w:r w:rsidR="00237503">
        <w:rPr>
          <w:rFonts w:ascii="Arial Nova" w:eastAsia="Arial Nova" w:hAnsi="Arial Nova" w:cs="Arial Nova"/>
          <w:sz w:val="20"/>
          <w:szCs w:val="20"/>
        </w:rPr>
        <w:t>.</w:t>
      </w:r>
      <w:r w:rsidRPr="7C23F784">
        <w:rPr>
          <w:rFonts w:ascii="Arial Nova" w:eastAsia="Arial Nova" w:hAnsi="Arial Nova" w:cs="Arial Nova"/>
          <w:sz w:val="20"/>
          <w:szCs w:val="20"/>
        </w:rPr>
        <w:t>: marcadores de livro, postais, lápis, caderninhos...), em oferta construída em conjunto e sob a aprovação da Divisão de Marketing e Comunicação — com o licenciamento das marcas sendo parte integrante d</w:t>
      </w:r>
      <w:r w:rsidR="002C7D20">
        <w:rPr>
          <w:rFonts w:ascii="Arial Nova" w:eastAsia="Arial Nova" w:hAnsi="Arial Nova" w:cs="Arial Nova"/>
          <w:sz w:val="20"/>
          <w:szCs w:val="20"/>
        </w:rPr>
        <w:t>o contrato</w:t>
      </w:r>
      <w:r w:rsidRPr="7C23F784">
        <w:rPr>
          <w:rFonts w:ascii="Arial Nova" w:eastAsia="Arial Nova" w:hAnsi="Arial Nova" w:cs="Arial Nova"/>
          <w:sz w:val="20"/>
          <w:szCs w:val="20"/>
        </w:rPr>
        <w:t xml:space="preserve">, sendo vedada a comercialização de produtos com marcas de equipamentos culturais não geridos pela </w:t>
      </w:r>
      <w:r w:rsidRPr="00237503">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w:t>
      </w:r>
    </w:p>
    <w:p w14:paraId="01490D08" w14:textId="3C6210E2" w:rsidR="7C23F784" w:rsidRDefault="7C23F784" w:rsidP="7B22DBD4">
      <w:pPr>
        <w:spacing w:after="0" w:line="276" w:lineRule="auto"/>
        <w:jc w:val="both"/>
        <w:rPr>
          <w:rFonts w:ascii="Arial Nova" w:eastAsia="Arial Nova" w:hAnsi="Arial Nova" w:cs="Arial Nova"/>
          <w:sz w:val="20"/>
          <w:szCs w:val="20"/>
        </w:rPr>
      </w:pPr>
    </w:p>
    <w:p w14:paraId="06A465BE" w14:textId="0C72EB89" w:rsidR="608A0E04" w:rsidRDefault="608A0E04" w:rsidP="007D35F0">
      <w:pPr>
        <w:pStyle w:val="PargrafodaLista"/>
        <w:numPr>
          <w:ilvl w:val="2"/>
          <w:numId w:val="44"/>
        </w:numPr>
        <w:spacing w:after="0" w:line="276" w:lineRule="auto"/>
        <w:ind w:left="1701" w:hanging="992"/>
        <w:jc w:val="both"/>
        <w:rPr>
          <w:rFonts w:ascii="Arial Nova" w:eastAsia="Arial Nova" w:hAnsi="Arial Nova" w:cs="Arial Nova"/>
          <w:sz w:val="20"/>
          <w:szCs w:val="20"/>
        </w:rPr>
      </w:pPr>
      <w:r w:rsidRPr="7C23F784">
        <w:rPr>
          <w:rFonts w:ascii="Arial Nova" w:eastAsia="Arial Nova" w:hAnsi="Arial Nova" w:cs="Arial Nova"/>
          <w:sz w:val="20"/>
          <w:szCs w:val="20"/>
        </w:rPr>
        <w:t>Os horários de funcionamento devem seguir as orientações abaixo, e poderão ser alterados de comum acordo entre as Partes:</w:t>
      </w:r>
    </w:p>
    <w:p w14:paraId="1088BC94" w14:textId="72A0E081" w:rsidR="7D91F236" w:rsidRPr="00B701C8" w:rsidRDefault="7D70A26B" w:rsidP="007D35F0">
      <w:pPr>
        <w:pStyle w:val="PargrafodaLista"/>
        <w:numPr>
          <w:ilvl w:val="0"/>
          <w:numId w:val="45"/>
        </w:numPr>
        <w:spacing w:after="0" w:line="276" w:lineRule="auto"/>
        <w:ind w:left="1701" w:hanging="283"/>
        <w:jc w:val="both"/>
        <w:rPr>
          <w:rFonts w:ascii="Arial Nova" w:eastAsia="Arial Nova" w:hAnsi="Arial Nova" w:cs="Arial Nova"/>
        </w:rPr>
      </w:pPr>
      <w:r w:rsidRPr="00B701C8">
        <w:rPr>
          <w:rFonts w:ascii="Arial Nova" w:eastAsia="Arial Nova" w:hAnsi="Arial Nova" w:cs="Arial Nova"/>
          <w:sz w:val="20"/>
          <w:szCs w:val="20"/>
        </w:rPr>
        <w:t>de terça a domingo</w:t>
      </w:r>
      <w:r w:rsidR="15E460B2" w:rsidRPr="00B701C8">
        <w:rPr>
          <w:rFonts w:ascii="Arial Nova" w:eastAsia="Arial Nova" w:hAnsi="Arial Nova" w:cs="Arial Nova"/>
          <w:sz w:val="20"/>
          <w:szCs w:val="20"/>
        </w:rPr>
        <w:t>,</w:t>
      </w:r>
      <w:r w:rsidR="337C581C" w:rsidRPr="00B701C8">
        <w:rPr>
          <w:rFonts w:ascii="Arial Nova" w:eastAsia="Arial Nova" w:hAnsi="Arial Nova" w:cs="Arial Nova"/>
          <w:sz w:val="20"/>
          <w:szCs w:val="20"/>
        </w:rPr>
        <w:t xml:space="preserve"> das 10h às 18h </w:t>
      </w:r>
      <w:r w:rsidR="0E57EA1C" w:rsidRPr="00B701C8">
        <w:rPr>
          <w:rFonts w:ascii="Arial Nova" w:eastAsia="Arial Nova" w:hAnsi="Arial Nova" w:cs="Arial Nova"/>
          <w:sz w:val="20"/>
          <w:szCs w:val="20"/>
        </w:rPr>
        <w:t xml:space="preserve">em dias sem evento, </w:t>
      </w:r>
      <w:r w:rsidR="337C581C" w:rsidRPr="00B701C8">
        <w:rPr>
          <w:rFonts w:ascii="Arial Nova" w:eastAsia="Arial Nova" w:hAnsi="Arial Nova" w:cs="Arial Nova"/>
          <w:sz w:val="20"/>
          <w:szCs w:val="20"/>
        </w:rPr>
        <w:t>ou até o fim do evento,</w:t>
      </w:r>
      <w:r w:rsidR="15E460B2" w:rsidRPr="00B701C8">
        <w:rPr>
          <w:rFonts w:ascii="Arial Nova" w:eastAsia="Arial Nova" w:hAnsi="Arial Nova" w:cs="Arial Nova"/>
          <w:sz w:val="20"/>
          <w:szCs w:val="20"/>
        </w:rPr>
        <w:t xml:space="preserve"> </w:t>
      </w:r>
      <w:r w:rsidR="0C85E3A2" w:rsidRPr="00B701C8">
        <w:rPr>
          <w:rFonts w:ascii="Arial Nova" w:eastAsia="Arial Nova" w:hAnsi="Arial Nova" w:cs="Arial Nova"/>
          <w:sz w:val="20"/>
          <w:szCs w:val="20"/>
        </w:rPr>
        <w:t xml:space="preserve">incluindo feriados em </w:t>
      </w:r>
      <w:r w:rsidR="0B950F84" w:rsidRPr="00B701C8">
        <w:rPr>
          <w:rFonts w:ascii="Arial Nova" w:eastAsia="Arial Nova" w:hAnsi="Arial Nova" w:cs="Arial Nova"/>
          <w:sz w:val="20"/>
          <w:szCs w:val="20"/>
        </w:rPr>
        <w:t xml:space="preserve">dias </w:t>
      </w:r>
      <w:r w:rsidR="0C85E3A2" w:rsidRPr="00B701C8">
        <w:rPr>
          <w:rFonts w:ascii="Arial Nova" w:eastAsia="Arial Nova" w:hAnsi="Arial Nova" w:cs="Arial Nova"/>
          <w:sz w:val="20"/>
          <w:szCs w:val="20"/>
        </w:rPr>
        <w:t>que houver concertos</w:t>
      </w:r>
      <w:r w:rsidR="15E460B2" w:rsidRPr="00B701C8">
        <w:rPr>
          <w:rFonts w:ascii="Arial Nova" w:eastAsia="Arial Nova" w:hAnsi="Arial Nova" w:cs="Arial Nova"/>
          <w:sz w:val="20"/>
          <w:szCs w:val="20"/>
        </w:rPr>
        <w:t xml:space="preserve">; e </w:t>
      </w:r>
    </w:p>
    <w:p w14:paraId="3A7B7430" w14:textId="4264121D" w:rsidR="01A44F21" w:rsidRDefault="01A44F21" w:rsidP="7B22DBD4">
      <w:pPr>
        <w:pStyle w:val="PargrafodaLista"/>
        <w:numPr>
          <w:ilvl w:val="0"/>
          <w:numId w:val="45"/>
        </w:numPr>
        <w:spacing w:after="0" w:line="276" w:lineRule="auto"/>
        <w:ind w:left="1701" w:hanging="283"/>
        <w:jc w:val="both"/>
        <w:rPr>
          <w:rFonts w:ascii="Arial Nova" w:eastAsia="Arial Nova" w:hAnsi="Arial Nova" w:cs="Arial Nova"/>
          <w:sz w:val="20"/>
          <w:szCs w:val="20"/>
        </w:rPr>
      </w:pPr>
      <w:r w:rsidRPr="7B22DBD4">
        <w:rPr>
          <w:rFonts w:ascii="Arial Nova" w:eastAsia="Arial Nova" w:hAnsi="Arial Nova" w:cs="Arial Nova"/>
          <w:sz w:val="20"/>
          <w:szCs w:val="20"/>
        </w:rPr>
        <w:t>noites de domingos</w:t>
      </w:r>
      <w:r w:rsidR="25F433E4" w:rsidRPr="7B22DBD4">
        <w:rPr>
          <w:rFonts w:ascii="Arial Nova" w:eastAsia="Arial Nova" w:hAnsi="Arial Nova" w:cs="Arial Nova"/>
          <w:sz w:val="20"/>
          <w:szCs w:val="20"/>
        </w:rPr>
        <w:t>,</w:t>
      </w:r>
      <w:r w:rsidRPr="7B22DBD4">
        <w:rPr>
          <w:rFonts w:ascii="Arial Nova" w:eastAsia="Arial Nova" w:hAnsi="Arial Nova" w:cs="Arial Nova"/>
          <w:sz w:val="20"/>
          <w:szCs w:val="20"/>
        </w:rPr>
        <w:t xml:space="preserve"> segundas-feiras e feriados em que não houver concertos: funcionamento a critério da locatária.</w:t>
      </w:r>
    </w:p>
    <w:p w14:paraId="08750871" w14:textId="48E15583" w:rsidR="7B22DBD4" w:rsidRDefault="7B22DBD4" w:rsidP="7B22DBD4">
      <w:pPr>
        <w:spacing w:after="0" w:line="276" w:lineRule="auto"/>
        <w:ind w:left="708"/>
        <w:jc w:val="both"/>
        <w:rPr>
          <w:rFonts w:ascii="Arial Nova" w:eastAsia="Arial Nova" w:hAnsi="Arial Nova" w:cs="Arial Nova"/>
          <w:sz w:val="20"/>
          <w:szCs w:val="20"/>
        </w:rPr>
      </w:pPr>
    </w:p>
    <w:p w14:paraId="6D134B9D" w14:textId="4491DA4A" w:rsidR="023772E6" w:rsidRDefault="00D120C8" w:rsidP="7B22DBD4">
      <w:pPr>
        <w:pStyle w:val="PargrafodaLista"/>
        <w:numPr>
          <w:ilvl w:val="2"/>
          <w:numId w:val="44"/>
        </w:numPr>
        <w:spacing w:after="0" w:line="276" w:lineRule="auto"/>
        <w:ind w:left="1701" w:hanging="992"/>
        <w:jc w:val="both"/>
        <w:rPr>
          <w:rFonts w:ascii="Arial Nova" w:eastAsia="Arial Nova" w:hAnsi="Arial Nova" w:cs="Arial Nova"/>
          <w:sz w:val="20"/>
          <w:szCs w:val="20"/>
        </w:rPr>
      </w:pPr>
      <w:r>
        <w:rPr>
          <w:rFonts w:ascii="Arial Nova" w:eastAsia="Arial Nova" w:hAnsi="Arial Nova" w:cs="Arial Nova"/>
          <w:sz w:val="20"/>
          <w:szCs w:val="20"/>
        </w:rPr>
        <w:t xml:space="preserve">A operação </w:t>
      </w:r>
      <w:r w:rsidR="00B42F11">
        <w:rPr>
          <w:rFonts w:ascii="Arial Nova" w:eastAsia="Arial Nova" w:hAnsi="Arial Nova" w:cs="Arial Nova"/>
          <w:sz w:val="20"/>
          <w:szCs w:val="20"/>
        </w:rPr>
        <w:t xml:space="preserve">dos serviços </w:t>
      </w:r>
      <w:r>
        <w:rPr>
          <w:rFonts w:ascii="Arial Nova" w:eastAsia="Arial Nova" w:hAnsi="Arial Nova" w:cs="Arial Nova"/>
          <w:sz w:val="20"/>
          <w:szCs w:val="20"/>
        </w:rPr>
        <w:t>no térreo</w:t>
      </w:r>
      <w:r w:rsidR="006A5E4E">
        <w:rPr>
          <w:rFonts w:ascii="Arial Nova" w:eastAsia="Arial Nova" w:hAnsi="Arial Nova" w:cs="Arial Nova"/>
          <w:sz w:val="20"/>
          <w:szCs w:val="20"/>
        </w:rPr>
        <w:t xml:space="preserve"> do Espaço</w:t>
      </w:r>
      <w:r>
        <w:rPr>
          <w:rFonts w:ascii="Arial Nova" w:eastAsia="Arial Nova" w:hAnsi="Arial Nova" w:cs="Arial Nova"/>
          <w:sz w:val="20"/>
          <w:szCs w:val="20"/>
        </w:rPr>
        <w:t xml:space="preserve"> ocorrerá em </w:t>
      </w:r>
      <w:r w:rsidR="006A5E4E">
        <w:rPr>
          <w:rFonts w:ascii="Arial Nova" w:eastAsia="Arial Nova" w:hAnsi="Arial Nova" w:cs="Arial Nova"/>
          <w:sz w:val="20"/>
          <w:szCs w:val="20"/>
        </w:rPr>
        <w:t xml:space="preserve">área </w:t>
      </w:r>
      <w:r>
        <w:rPr>
          <w:rFonts w:ascii="Arial Nova" w:eastAsia="Arial Nova" w:hAnsi="Arial Nova" w:cs="Arial Nova"/>
          <w:sz w:val="20"/>
          <w:szCs w:val="20"/>
        </w:rPr>
        <w:t>conjugad</w:t>
      </w:r>
      <w:r w:rsidR="006A5E4E">
        <w:rPr>
          <w:rFonts w:ascii="Arial Nova" w:eastAsia="Arial Nova" w:hAnsi="Arial Nova" w:cs="Arial Nova"/>
          <w:sz w:val="20"/>
          <w:szCs w:val="20"/>
        </w:rPr>
        <w:t>a</w:t>
      </w:r>
      <w:r w:rsidR="15E49442" w:rsidRPr="7B22DBD4">
        <w:rPr>
          <w:rFonts w:ascii="Arial Nova" w:eastAsia="Arial Nova" w:hAnsi="Arial Nova" w:cs="Arial Nova"/>
          <w:sz w:val="20"/>
          <w:szCs w:val="20"/>
        </w:rPr>
        <w:t xml:space="preserve"> com um bar-café</w:t>
      </w:r>
      <w:r w:rsidR="69ACC492" w:rsidRPr="7B22DBD4">
        <w:rPr>
          <w:rFonts w:ascii="Arial Nova" w:eastAsia="Arial Nova" w:hAnsi="Arial Nova" w:cs="Arial Nova"/>
          <w:sz w:val="20"/>
          <w:szCs w:val="20"/>
        </w:rPr>
        <w:t xml:space="preserve">, gerenciado por uma terceira parte; </w:t>
      </w:r>
      <w:r w:rsidR="006A5E4E">
        <w:rPr>
          <w:rFonts w:ascii="Arial Nova" w:eastAsia="Arial Nova" w:hAnsi="Arial Nova" w:cs="Arial Nova"/>
          <w:sz w:val="20"/>
          <w:szCs w:val="20"/>
        </w:rPr>
        <w:t xml:space="preserve">a área </w:t>
      </w:r>
      <w:r w:rsidR="69ACC492" w:rsidRPr="7B22DBD4">
        <w:rPr>
          <w:rFonts w:ascii="Arial Nova" w:eastAsia="Arial Nova" w:hAnsi="Arial Nova" w:cs="Arial Nova"/>
          <w:sz w:val="20"/>
          <w:szCs w:val="20"/>
        </w:rPr>
        <w:t xml:space="preserve">do mezanino é de ocupação única e exclusiva </w:t>
      </w:r>
      <w:r>
        <w:rPr>
          <w:rFonts w:ascii="Arial Nova" w:eastAsia="Arial Nova" w:hAnsi="Arial Nova" w:cs="Arial Nova"/>
          <w:sz w:val="20"/>
          <w:szCs w:val="20"/>
        </w:rPr>
        <w:t>da locatária</w:t>
      </w:r>
      <w:r w:rsidR="69ACC492" w:rsidRPr="7B22DBD4">
        <w:rPr>
          <w:rFonts w:ascii="Arial Nova" w:eastAsia="Arial Nova" w:hAnsi="Arial Nova" w:cs="Arial Nova"/>
          <w:sz w:val="20"/>
          <w:szCs w:val="20"/>
        </w:rPr>
        <w:t>.</w:t>
      </w:r>
    </w:p>
    <w:p w14:paraId="197858D6" w14:textId="77777777" w:rsidR="006A22B0" w:rsidRDefault="006A22B0" w:rsidP="008103FA">
      <w:pPr>
        <w:pStyle w:val="PargrafodaLista"/>
        <w:spacing w:after="0" w:line="276" w:lineRule="auto"/>
        <w:ind w:left="1701"/>
        <w:jc w:val="both"/>
        <w:rPr>
          <w:rFonts w:ascii="Arial Nova" w:eastAsia="Arial Nova" w:hAnsi="Arial Nova" w:cs="Arial Nova"/>
          <w:sz w:val="20"/>
          <w:szCs w:val="20"/>
        </w:rPr>
      </w:pPr>
    </w:p>
    <w:p w14:paraId="594CE8D3" w14:textId="11EAF5E9" w:rsidR="006A22B0" w:rsidRDefault="00206CCD" w:rsidP="7B22DBD4">
      <w:pPr>
        <w:pStyle w:val="PargrafodaLista"/>
        <w:numPr>
          <w:ilvl w:val="2"/>
          <w:numId w:val="44"/>
        </w:numPr>
        <w:spacing w:after="0" w:line="276" w:lineRule="auto"/>
        <w:ind w:left="1701" w:hanging="992"/>
        <w:jc w:val="both"/>
        <w:rPr>
          <w:rFonts w:ascii="Arial Nova" w:eastAsia="Arial Nova" w:hAnsi="Arial Nova" w:cs="Arial Nova"/>
          <w:sz w:val="20"/>
          <w:szCs w:val="20"/>
        </w:rPr>
      </w:pPr>
      <w:r>
        <w:rPr>
          <w:rFonts w:ascii="Arial Nova" w:eastAsia="Arial Nova" w:hAnsi="Arial Nova" w:cs="Arial Nova"/>
          <w:sz w:val="20"/>
          <w:szCs w:val="20"/>
        </w:rPr>
        <w:t xml:space="preserve">Os produtos comercializados pela locatária deverão </w:t>
      </w:r>
      <w:r w:rsidR="004962E4">
        <w:rPr>
          <w:rFonts w:ascii="Arial Nova" w:eastAsia="Arial Nova" w:hAnsi="Arial Nova" w:cs="Arial Nova"/>
          <w:sz w:val="20"/>
          <w:szCs w:val="20"/>
        </w:rPr>
        <w:t>considerar uma amplitude de preços, de modo a viabilizar o atendimento aos diversos públicos que frequentam o CCJP.</w:t>
      </w:r>
    </w:p>
    <w:p w14:paraId="60545A01" w14:textId="77CE7706" w:rsidR="7C23F784" w:rsidRDefault="7C23F784" w:rsidP="7B22DBD4">
      <w:pPr>
        <w:spacing w:after="0" w:line="276" w:lineRule="auto"/>
        <w:ind w:left="708"/>
        <w:jc w:val="both"/>
        <w:rPr>
          <w:rFonts w:ascii="Arial Nova" w:eastAsia="Arial Nova" w:hAnsi="Arial Nova" w:cs="Arial Nova"/>
          <w:sz w:val="20"/>
          <w:szCs w:val="20"/>
        </w:rPr>
      </w:pPr>
    </w:p>
    <w:p w14:paraId="1CD1F473" w14:textId="5CD0F7A1" w:rsidR="71028841" w:rsidRDefault="71028841" w:rsidP="007D35F0">
      <w:pPr>
        <w:pStyle w:val="PargrafodaLista"/>
        <w:numPr>
          <w:ilvl w:val="1"/>
          <w:numId w:val="44"/>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locatária deverá, ainda, promover a divulgação da operação em suas redes sociais e demais mídias de comunicação, com o apoio da </w:t>
      </w:r>
      <w:r w:rsidRPr="007D35F0">
        <w:rPr>
          <w:rFonts w:ascii="Arial Nova" w:eastAsia="Arial Nova" w:hAnsi="Arial Nova" w:cs="Arial Nova"/>
          <w:b/>
          <w:sz w:val="20"/>
          <w:szCs w:val="20"/>
        </w:rPr>
        <w:t>Fundação Osesp</w:t>
      </w:r>
      <w:r w:rsidRPr="7C23F784">
        <w:rPr>
          <w:rFonts w:ascii="Arial Nova" w:eastAsia="Arial Nova" w:hAnsi="Arial Nova" w:cs="Arial Nova"/>
          <w:sz w:val="20"/>
          <w:szCs w:val="20"/>
        </w:rPr>
        <w:t>, que divulgará o serviço em seus canais proprietários: site, mídias sociais e newsletter — em calendário a ser definido em comum acordo entre as Partes, respeitados os direitos quanto ao uso de nome e marca das Partes estabelecidos contratualmente</w:t>
      </w:r>
      <w:r w:rsidR="1686D67C" w:rsidRPr="7C23F784">
        <w:rPr>
          <w:rFonts w:ascii="Arial Nova" w:eastAsia="Arial Nova" w:hAnsi="Arial Nova" w:cs="Arial Nova"/>
          <w:sz w:val="20"/>
          <w:szCs w:val="20"/>
        </w:rPr>
        <w:t>.</w:t>
      </w:r>
    </w:p>
    <w:p w14:paraId="3CA5E983" w14:textId="40BC0E25" w:rsidR="7C23F784" w:rsidRDefault="7C23F784" w:rsidP="007D35F0">
      <w:pPr>
        <w:pStyle w:val="PargrafodaLista"/>
        <w:spacing w:after="0" w:line="276" w:lineRule="auto"/>
        <w:ind w:left="709" w:hanging="709"/>
        <w:jc w:val="both"/>
        <w:rPr>
          <w:rFonts w:ascii="Arial Nova" w:eastAsia="Arial Nova" w:hAnsi="Arial Nova" w:cs="Arial Nova"/>
          <w:sz w:val="20"/>
          <w:szCs w:val="20"/>
        </w:rPr>
      </w:pPr>
    </w:p>
    <w:p w14:paraId="067EB9DD" w14:textId="048D0C80" w:rsidR="608A0E04" w:rsidRDefault="608A0E04" w:rsidP="007D35F0">
      <w:pPr>
        <w:pStyle w:val="PargrafodaLista"/>
        <w:numPr>
          <w:ilvl w:val="1"/>
          <w:numId w:val="44"/>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O funcionamento durante locações no CCJP será previamente combinado entre as Partes e de acordo com a indicação do locat</w:t>
      </w:r>
      <w:r w:rsidR="007D35F0">
        <w:rPr>
          <w:rFonts w:ascii="Arial Nova" w:eastAsia="Arial Nova" w:hAnsi="Arial Nova" w:cs="Arial Nova"/>
          <w:sz w:val="20"/>
          <w:szCs w:val="20"/>
        </w:rPr>
        <w:t>á</w:t>
      </w:r>
      <w:r w:rsidRPr="7C23F784">
        <w:rPr>
          <w:rFonts w:ascii="Arial Nova" w:eastAsia="Arial Nova" w:hAnsi="Arial Nova" w:cs="Arial Nova"/>
          <w:sz w:val="20"/>
          <w:szCs w:val="20"/>
        </w:rPr>
        <w:t xml:space="preserve">rio. </w:t>
      </w:r>
    </w:p>
    <w:p w14:paraId="6946BE24" w14:textId="7D77CCBC" w:rsidR="7C23F784" w:rsidRDefault="7C23F784" w:rsidP="007D35F0">
      <w:pPr>
        <w:pStyle w:val="PargrafodaLista"/>
        <w:spacing w:after="0" w:line="276" w:lineRule="auto"/>
        <w:ind w:left="709" w:hanging="709"/>
        <w:jc w:val="both"/>
        <w:rPr>
          <w:rFonts w:ascii="Arial Nova" w:eastAsia="Arial Nova" w:hAnsi="Arial Nova" w:cs="Arial Nova"/>
          <w:sz w:val="20"/>
          <w:szCs w:val="20"/>
        </w:rPr>
      </w:pPr>
    </w:p>
    <w:p w14:paraId="5837078B" w14:textId="75593F9D" w:rsidR="608A0E04" w:rsidRDefault="608A0E04" w:rsidP="007D35F0">
      <w:pPr>
        <w:pStyle w:val="PargrafodaLista"/>
        <w:numPr>
          <w:ilvl w:val="1"/>
          <w:numId w:val="44"/>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O prazo de vigência da locação será de 2 de janeiro de 2026 a 31 de dezembro de 2030, podendo ser ampliado por mais 5 (cinco) anos, mediante aprovação da Secretaria da Cultura, Economia e Indústria Criativas do Estado de São Paulo.   </w:t>
      </w:r>
    </w:p>
    <w:p w14:paraId="37EFBF70" w14:textId="461F11A1" w:rsidR="7C23F784" w:rsidRDefault="7C23F784" w:rsidP="007D35F0">
      <w:pPr>
        <w:pStyle w:val="PargrafodaLista"/>
        <w:spacing w:after="0" w:line="276" w:lineRule="auto"/>
        <w:ind w:left="709" w:hanging="709"/>
        <w:jc w:val="both"/>
        <w:rPr>
          <w:rFonts w:ascii="Arial Nova" w:eastAsia="Arial Nova" w:hAnsi="Arial Nova" w:cs="Arial Nova"/>
          <w:sz w:val="20"/>
          <w:szCs w:val="20"/>
        </w:rPr>
      </w:pPr>
    </w:p>
    <w:p w14:paraId="5237888D" w14:textId="1DCE2DEB" w:rsidR="608A0E04" w:rsidRDefault="608A0E04" w:rsidP="002F7111">
      <w:pPr>
        <w:pStyle w:val="PargrafodaLista"/>
        <w:numPr>
          <w:ilvl w:val="2"/>
          <w:numId w:val="44"/>
        </w:numPr>
        <w:spacing w:after="0" w:line="276" w:lineRule="auto"/>
        <w:ind w:left="1418"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locatária deverá iniciar as atividades até 23 de fevereiro de 2026. </w:t>
      </w:r>
    </w:p>
    <w:p w14:paraId="0175B08E" w14:textId="0723E6B1" w:rsidR="7C23F784" w:rsidRDefault="7C23F784" w:rsidP="007D35F0">
      <w:pPr>
        <w:pStyle w:val="PargrafodaLista"/>
        <w:spacing w:after="0" w:line="276" w:lineRule="auto"/>
        <w:ind w:left="709" w:hanging="709"/>
        <w:jc w:val="both"/>
        <w:rPr>
          <w:rFonts w:ascii="Arial Nova" w:eastAsia="Arial Nova" w:hAnsi="Arial Nova" w:cs="Arial Nova"/>
          <w:sz w:val="20"/>
          <w:szCs w:val="20"/>
        </w:rPr>
      </w:pPr>
    </w:p>
    <w:p w14:paraId="1ADE63CE" w14:textId="645F37A7" w:rsidR="608A0E04" w:rsidRDefault="608A0E04" w:rsidP="007D35F0">
      <w:pPr>
        <w:pStyle w:val="PargrafodaLista"/>
        <w:numPr>
          <w:ilvl w:val="1"/>
          <w:numId w:val="44"/>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O valor do aluguel será estabelecido como um percentual do faturamento bruto obtido pela locatária na realização das atividades do </w:t>
      </w:r>
      <w:r w:rsidR="06BA7EFE" w:rsidRPr="03067BAB">
        <w:rPr>
          <w:rFonts w:ascii="Arial Nova" w:eastAsia="Arial Nova" w:hAnsi="Arial Nova" w:cs="Arial Nova"/>
          <w:sz w:val="20"/>
          <w:szCs w:val="20"/>
        </w:rPr>
        <w:t>estabelecimento</w:t>
      </w:r>
      <w:r w:rsidRPr="7C23F784">
        <w:rPr>
          <w:rFonts w:ascii="Arial Nova" w:eastAsia="Arial Nova" w:hAnsi="Arial Nova" w:cs="Arial Nova"/>
          <w:sz w:val="20"/>
          <w:szCs w:val="20"/>
        </w:rPr>
        <w:t xml:space="preserve">, conforme proposta comercial apresentada pela proponente nos termos do Anexo II. </w:t>
      </w:r>
    </w:p>
    <w:p w14:paraId="2FAFD34D" w14:textId="2ACF8D9D" w:rsidR="7C23F784" w:rsidRDefault="7C23F784" w:rsidP="00237503">
      <w:pPr>
        <w:pStyle w:val="PargrafodaLista"/>
        <w:spacing w:after="0" w:line="276" w:lineRule="auto"/>
        <w:ind w:left="0"/>
        <w:jc w:val="both"/>
        <w:rPr>
          <w:rFonts w:ascii="Arial Nova" w:eastAsia="Arial Nova" w:hAnsi="Arial Nova" w:cs="Arial Nova"/>
          <w:sz w:val="20"/>
          <w:szCs w:val="20"/>
        </w:rPr>
      </w:pPr>
    </w:p>
    <w:p w14:paraId="489E7036" w14:textId="4EBF4F78" w:rsidR="386B5B53" w:rsidRDefault="386B5B53" w:rsidP="00237503">
      <w:pPr>
        <w:shd w:val="clear" w:color="auto" w:fill="FBD4B4"/>
        <w:tabs>
          <w:tab w:val="left" w:pos="1134"/>
        </w:tabs>
        <w:spacing w:after="0" w:line="276" w:lineRule="auto"/>
        <w:jc w:val="center"/>
        <w:rPr>
          <w:rFonts w:ascii="Arial Nova" w:eastAsia="Arial Nova" w:hAnsi="Arial Nova" w:cs="Arial Nova"/>
          <w:sz w:val="20"/>
          <w:szCs w:val="20"/>
        </w:rPr>
      </w:pPr>
      <w:r w:rsidRPr="7C23F784">
        <w:rPr>
          <w:rFonts w:ascii="Arial Nova" w:eastAsia="Arial Nova" w:hAnsi="Arial Nova" w:cs="Arial Nova"/>
          <w:b/>
          <w:bCs/>
          <w:color w:val="000000" w:themeColor="text1"/>
          <w:sz w:val="20"/>
          <w:szCs w:val="20"/>
        </w:rPr>
        <w:t>CONDIÇÕES E FORMA DE PARTICIPAÇÃO</w:t>
      </w:r>
      <w:r w:rsidR="608A0E04" w:rsidRPr="7C23F784">
        <w:rPr>
          <w:rFonts w:ascii="Arial Nova" w:eastAsia="Arial Nova" w:hAnsi="Arial Nova" w:cs="Arial Nova"/>
          <w:sz w:val="20"/>
          <w:szCs w:val="20"/>
        </w:rPr>
        <w:t xml:space="preserve"> </w:t>
      </w:r>
    </w:p>
    <w:p w14:paraId="34E432A1" w14:textId="102605FE" w:rsidR="608A0E0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  </w:t>
      </w:r>
    </w:p>
    <w:p w14:paraId="43735EED" w14:textId="30CAB2F0" w:rsidR="608A0E04" w:rsidRDefault="608A0E04" w:rsidP="007D35F0">
      <w:pPr>
        <w:pStyle w:val="PargrafodaLista"/>
        <w:numPr>
          <w:ilvl w:val="1"/>
          <w:numId w:val="42"/>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Poderão participar do presente processo empresas devidamente constituídas, com objeto social pertinente, e que observem, como condição eliminatória, os seguintes elementos de qualificação: </w:t>
      </w:r>
    </w:p>
    <w:p w14:paraId="3E9909F3" w14:textId="5DC77D53" w:rsidR="7C23F784" w:rsidRDefault="7C23F784" w:rsidP="00237503">
      <w:pPr>
        <w:pStyle w:val="PargrafodaLista"/>
        <w:spacing w:after="0" w:line="276" w:lineRule="auto"/>
        <w:ind w:left="0"/>
        <w:jc w:val="both"/>
        <w:rPr>
          <w:rFonts w:ascii="Arial Nova" w:eastAsia="Arial Nova" w:hAnsi="Arial Nova" w:cs="Arial Nova"/>
          <w:sz w:val="20"/>
          <w:szCs w:val="20"/>
        </w:rPr>
      </w:pPr>
    </w:p>
    <w:p w14:paraId="070C80A9" w14:textId="62681A13" w:rsidR="30F7C7F3" w:rsidRDefault="30F7C7F3" w:rsidP="007D35F0">
      <w:pPr>
        <w:pStyle w:val="PargrafodaLista"/>
        <w:numPr>
          <w:ilvl w:val="0"/>
          <w:numId w:val="40"/>
        </w:numPr>
        <w:spacing w:after="0" w:line="276" w:lineRule="auto"/>
        <w:ind w:left="1134" w:hanging="425"/>
        <w:jc w:val="both"/>
        <w:rPr>
          <w:rFonts w:ascii="Arial Nova" w:eastAsia="Arial Nova" w:hAnsi="Arial Nova" w:cs="Arial Nova"/>
          <w:sz w:val="20"/>
          <w:szCs w:val="20"/>
          <w:u w:val="single"/>
        </w:rPr>
      </w:pPr>
      <w:r w:rsidRPr="7C23F784">
        <w:rPr>
          <w:rFonts w:ascii="Arial Nova" w:eastAsia="Arial Nova" w:hAnsi="Arial Nova" w:cs="Arial Nova"/>
          <w:sz w:val="20"/>
          <w:szCs w:val="20"/>
          <w:u w:val="single"/>
        </w:rPr>
        <w:lastRenderedPageBreak/>
        <w:t xml:space="preserve">Da qualificação jurídica </w:t>
      </w:r>
    </w:p>
    <w:p w14:paraId="4CAFFDD6" w14:textId="4C232FA4" w:rsidR="30F7C7F3" w:rsidRDefault="30F7C7F3" w:rsidP="007D35F0">
      <w:pPr>
        <w:pStyle w:val="PargrafodaLista"/>
        <w:numPr>
          <w:ilvl w:val="0"/>
          <w:numId w:val="46"/>
        </w:numPr>
        <w:spacing w:after="0" w:line="276" w:lineRule="auto"/>
        <w:ind w:left="1134"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prova de inscrição no CNPJ emitido na data do envio e no Cadastro de Contribuintes Estadual e/ou Municipal, se houver, da sede ou domicílio do Proponente, pertinente ao seu ramo de atividade e compatível com o objeto desta seleção; </w:t>
      </w:r>
    </w:p>
    <w:p w14:paraId="510BE782" w14:textId="3F56BF89" w:rsidR="30F7C7F3" w:rsidRDefault="30F7C7F3" w:rsidP="007D35F0">
      <w:pPr>
        <w:pStyle w:val="PargrafodaLista"/>
        <w:numPr>
          <w:ilvl w:val="0"/>
          <w:numId w:val="46"/>
        </w:numPr>
        <w:spacing w:after="0" w:line="276" w:lineRule="auto"/>
        <w:ind w:left="1134"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autorizações nos órgãos competentes para exercício das atividades; </w:t>
      </w:r>
    </w:p>
    <w:p w14:paraId="7A6EDB84" w14:textId="5C67590F" w:rsidR="30F7C7F3" w:rsidRDefault="30F7C7F3" w:rsidP="007D35F0">
      <w:pPr>
        <w:pStyle w:val="PargrafodaLista"/>
        <w:numPr>
          <w:ilvl w:val="0"/>
          <w:numId w:val="46"/>
        </w:numPr>
        <w:spacing w:after="0" w:line="276" w:lineRule="auto"/>
        <w:ind w:left="1134"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ato constitutivo vigente, devidamente registrado, acompanhado de documentos de eleição de seus diretores e/ou administradores, nos casos em que estes não constem do ato constitutivo; </w:t>
      </w:r>
    </w:p>
    <w:p w14:paraId="4F9621EB" w14:textId="73ABA8C7" w:rsidR="30F7C7F3" w:rsidRDefault="30F7C7F3" w:rsidP="007D35F0">
      <w:pPr>
        <w:pStyle w:val="PargrafodaLista"/>
        <w:numPr>
          <w:ilvl w:val="0"/>
          <w:numId w:val="46"/>
        </w:numPr>
        <w:spacing w:after="0" w:line="276" w:lineRule="auto"/>
        <w:ind w:left="1134"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prova de regularidade para com a Fazenda Federal, Estadual e Municipal, por meio das seguintes certidões: </w:t>
      </w:r>
    </w:p>
    <w:p w14:paraId="1B123000" w14:textId="6D9B3CE1" w:rsidR="30F7C7F3" w:rsidRDefault="30F7C7F3" w:rsidP="007D35F0">
      <w:pPr>
        <w:pStyle w:val="PargrafodaLista"/>
        <w:numPr>
          <w:ilvl w:val="1"/>
          <w:numId w:val="46"/>
        </w:numPr>
        <w:spacing w:after="0" w:line="276" w:lineRule="auto"/>
        <w:ind w:left="1418" w:hanging="142"/>
        <w:jc w:val="both"/>
        <w:rPr>
          <w:rFonts w:ascii="Arial Nova" w:eastAsia="Arial Nova" w:hAnsi="Arial Nova" w:cs="Arial Nova"/>
          <w:sz w:val="20"/>
          <w:szCs w:val="20"/>
        </w:rPr>
      </w:pPr>
      <w:r w:rsidRPr="7C23F784">
        <w:rPr>
          <w:rFonts w:ascii="Arial Nova" w:eastAsia="Arial Nova" w:hAnsi="Arial Nova" w:cs="Arial Nova"/>
          <w:sz w:val="20"/>
          <w:szCs w:val="20"/>
        </w:rPr>
        <w:t xml:space="preserve">certidão conjunta de débitos relativos a tributos federais; </w:t>
      </w:r>
    </w:p>
    <w:p w14:paraId="0D597BAB" w14:textId="191C0AFB" w:rsidR="30F7C7F3" w:rsidRDefault="30F7C7F3" w:rsidP="007D35F0">
      <w:pPr>
        <w:pStyle w:val="PargrafodaLista"/>
        <w:numPr>
          <w:ilvl w:val="1"/>
          <w:numId w:val="46"/>
        </w:numPr>
        <w:spacing w:after="0" w:line="276" w:lineRule="auto"/>
        <w:ind w:left="1418" w:hanging="142"/>
        <w:jc w:val="both"/>
        <w:rPr>
          <w:rFonts w:ascii="Arial Nova" w:eastAsia="Arial Nova" w:hAnsi="Arial Nova" w:cs="Arial Nova"/>
          <w:sz w:val="20"/>
          <w:szCs w:val="20"/>
        </w:rPr>
      </w:pPr>
      <w:r w:rsidRPr="7C23F784">
        <w:rPr>
          <w:rFonts w:ascii="Arial Nova" w:eastAsia="Arial Nova" w:hAnsi="Arial Nova" w:cs="Arial Nova"/>
          <w:sz w:val="20"/>
          <w:szCs w:val="20"/>
        </w:rPr>
        <w:t>certidão de quitação de tributos estaduais (ou certidão de não contribuinte, se for o caso), expedida pelo órgão competente do governo estadual da sede do Proponente;</w:t>
      </w:r>
    </w:p>
    <w:p w14:paraId="3820199C" w14:textId="7CAD5A62" w:rsidR="30F7C7F3" w:rsidRDefault="30F7C7F3" w:rsidP="007D35F0">
      <w:pPr>
        <w:pStyle w:val="PargrafodaLista"/>
        <w:numPr>
          <w:ilvl w:val="1"/>
          <w:numId w:val="46"/>
        </w:numPr>
        <w:spacing w:after="0" w:line="276" w:lineRule="auto"/>
        <w:ind w:left="1418" w:hanging="142"/>
        <w:jc w:val="both"/>
        <w:rPr>
          <w:rFonts w:ascii="Arial Nova" w:eastAsia="Arial Nova" w:hAnsi="Arial Nova" w:cs="Arial Nova"/>
          <w:sz w:val="20"/>
          <w:szCs w:val="20"/>
        </w:rPr>
      </w:pPr>
      <w:r w:rsidRPr="7C23F784">
        <w:rPr>
          <w:rFonts w:ascii="Arial Nova" w:eastAsia="Arial Nova" w:hAnsi="Arial Nova" w:cs="Arial Nova"/>
          <w:sz w:val="20"/>
          <w:szCs w:val="20"/>
        </w:rPr>
        <w:t xml:space="preserve">certidão de quitação de tributos municipais (ou certidão de não contribuinte, se for o caso), expedida pelo órgão competente da prefeitura municipal da sede do Proponente; </w:t>
      </w:r>
    </w:p>
    <w:p w14:paraId="07528A40" w14:textId="33D05808" w:rsidR="30F7C7F3" w:rsidRDefault="30F7C7F3" w:rsidP="007D35F0">
      <w:pPr>
        <w:pStyle w:val="PargrafodaLista"/>
        <w:numPr>
          <w:ilvl w:val="1"/>
          <w:numId w:val="46"/>
        </w:numPr>
        <w:spacing w:after="0" w:line="276" w:lineRule="auto"/>
        <w:ind w:left="1418" w:hanging="142"/>
        <w:jc w:val="both"/>
        <w:rPr>
          <w:rFonts w:ascii="Arial Nova" w:eastAsia="Arial Nova" w:hAnsi="Arial Nova" w:cs="Arial Nova"/>
          <w:sz w:val="20"/>
          <w:szCs w:val="20"/>
        </w:rPr>
      </w:pPr>
      <w:r w:rsidRPr="7C23F784">
        <w:rPr>
          <w:rFonts w:ascii="Arial Nova" w:eastAsia="Arial Nova" w:hAnsi="Arial Nova" w:cs="Arial Nova"/>
          <w:sz w:val="20"/>
          <w:szCs w:val="20"/>
        </w:rPr>
        <w:t xml:space="preserve">comprovante de não inscrição no CNES e CNEIP; </w:t>
      </w:r>
    </w:p>
    <w:p w14:paraId="79EA520A" w14:textId="6141D88B" w:rsidR="30F7C7F3" w:rsidRDefault="30F7C7F3" w:rsidP="007D35F0">
      <w:pPr>
        <w:pStyle w:val="PargrafodaLista"/>
        <w:numPr>
          <w:ilvl w:val="0"/>
          <w:numId w:val="46"/>
        </w:numPr>
        <w:spacing w:after="0" w:line="276" w:lineRule="auto"/>
        <w:ind w:left="1134"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prova de regularidade com o Fundo de Garantia por Tempo de Serviço – FGTS; </w:t>
      </w:r>
    </w:p>
    <w:p w14:paraId="56037DDA" w14:textId="45DD07C5" w:rsidR="30F7C7F3" w:rsidRDefault="30F7C7F3" w:rsidP="007D35F0">
      <w:pPr>
        <w:pStyle w:val="PargrafodaLista"/>
        <w:numPr>
          <w:ilvl w:val="0"/>
          <w:numId w:val="46"/>
        </w:numPr>
        <w:spacing w:after="0" w:line="276" w:lineRule="auto"/>
        <w:ind w:left="1134"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certidão negativa de débitos trabalhistas (CNDT); </w:t>
      </w:r>
    </w:p>
    <w:p w14:paraId="142C1F1C" w14:textId="783A9A14" w:rsidR="30F7C7F3" w:rsidRDefault="30F7C7F3" w:rsidP="007D35F0">
      <w:pPr>
        <w:pStyle w:val="PargrafodaLista"/>
        <w:numPr>
          <w:ilvl w:val="0"/>
          <w:numId w:val="46"/>
        </w:numPr>
        <w:spacing w:after="0" w:line="276" w:lineRule="auto"/>
        <w:ind w:left="1134"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certidão negativa de falência ou concordata expedida pelo distribuidor da sede do </w:t>
      </w:r>
      <w:r w:rsidR="007D35F0" w:rsidRPr="7C23F784">
        <w:rPr>
          <w:rFonts w:ascii="Arial Nova" w:eastAsia="Arial Nova" w:hAnsi="Arial Nova" w:cs="Arial Nova"/>
          <w:sz w:val="20"/>
          <w:szCs w:val="20"/>
        </w:rPr>
        <w:t>proponente</w:t>
      </w:r>
      <w:r w:rsidRPr="7C23F784">
        <w:rPr>
          <w:rFonts w:ascii="Arial Nova" w:eastAsia="Arial Nova" w:hAnsi="Arial Nova" w:cs="Arial Nova"/>
          <w:sz w:val="20"/>
          <w:szCs w:val="20"/>
        </w:rPr>
        <w:t xml:space="preserve">, dentro do prazo de validade ou expedida nos últimos 30 (trinta) dias que antecedem a entrega das propostas quando o prazo de sua validade não estiver definido; e </w:t>
      </w:r>
    </w:p>
    <w:p w14:paraId="6A3ED01F" w14:textId="776CD8C0" w:rsidR="30F7C7F3" w:rsidRDefault="30F7C7F3" w:rsidP="007D35F0">
      <w:pPr>
        <w:pStyle w:val="PargrafodaLista"/>
        <w:numPr>
          <w:ilvl w:val="0"/>
          <w:numId w:val="46"/>
        </w:numPr>
        <w:spacing w:after="0" w:line="276" w:lineRule="auto"/>
        <w:ind w:left="1134"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balanço patrimonial e demonstrações contábeis do último exercício social já exigíveis e apresentados na forma da lei, que comprovem a boa situação financeira do </w:t>
      </w:r>
      <w:r w:rsidR="007D35F0" w:rsidRPr="7C23F784">
        <w:rPr>
          <w:rFonts w:ascii="Arial Nova" w:eastAsia="Arial Nova" w:hAnsi="Arial Nova" w:cs="Arial Nova"/>
          <w:sz w:val="20"/>
          <w:szCs w:val="20"/>
        </w:rPr>
        <w:t>proponente</w:t>
      </w:r>
      <w:r w:rsidRPr="7C23F784">
        <w:rPr>
          <w:rFonts w:ascii="Arial Nova" w:eastAsia="Arial Nova" w:hAnsi="Arial Nova" w:cs="Arial Nova"/>
          <w:sz w:val="20"/>
          <w:szCs w:val="20"/>
        </w:rPr>
        <w:t xml:space="preserve">, vedada a sua substituição por balancetes ou balanços provisórios. </w:t>
      </w:r>
    </w:p>
    <w:p w14:paraId="5A9F7AB0" w14:textId="1B6A19C7" w:rsidR="30F7C7F3" w:rsidRDefault="30F7C7F3" w:rsidP="007D35F0">
      <w:pPr>
        <w:spacing w:after="0" w:line="276" w:lineRule="auto"/>
        <w:ind w:left="1134" w:hanging="425"/>
        <w:jc w:val="both"/>
        <w:rPr>
          <w:rFonts w:ascii="Arial Nova" w:eastAsia="Arial Nova" w:hAnsi="Arial Nova" w:cs="Arial Nova"/>
          <w:sz w:val="20"/>
          <w:szCs w:val="20"/>
        </w:rPr>
      </w:pPr>
      <w:r w:rsidRPr="7C23F784">
        <w:rPr>
          <w:rFonts w:ascii="Arial Nova" w:eastAsia="Arial Nova" w:hAnsi="Arial Nova" w:cs="Arial Nova"/>
          <w:sz w:val="20"/>
          <w:szCs w:val="20"/>
        </w:rPr>
        <w:t xml:space="preserve"> </w:t>
      </w:r>
    </w:p>
    <w:p w14:paraId="4E606811" w14:textId="0EE8E837" w:rsidR="30F7C7F3" w:rsidRPr="007D35F0" w:rsidRDefault="30F7C7F3" w:rsidP="007D35F0">
      <w:pPr>
        <w:pStyle w:val="PargrafodaLista"/>
        <w:numPr>
          <w:ilvl w:val="0"/>
          <w:numId w:val="40"/>
        </w:numPr>
        <w:spacing w:after="0" w:line="276" w:lineRule="auto"/>
        <w:ind w:left="1134" w:hanging="425"/>
        <w:jc w:val="both"/>
        <w:rPr>
          <w:rFonts w:ascii="Arial Nova" w:eastAsia="Arial Nova" w:hAnsi="Arial Nova" w:cs="Arial Nova"/>
          <w:sz w:val="20"/>
          <w:szCs w:val="20"/>
          <w:u w:val="single"/>
        </w:rPr>
      </w:pPr>
      <w:r w:rsidRPr="7C23F784">
        <w:rPr>
          <w:rFonts w:ascii="Arial Nova" w:eastAsia="Arial Nova" w:hAnsi="Arial Nova" w:cs="Arial Nova"/>
          <w:sz w:val="20"/>
          <w:szCs w:val="20"/>
          <w:u w:val="single"/>
        </w:rPr>
        <w:t xml:space="preserve">Da qualificação </w:t>
      </w:r>
      <w:r w:rsidR="007D35F0">
        <w:rPr>
          <w:rFonts w:ascii="Arial Nova" w:eastAsia="Arial Nova" w:hAnsi="Arial Nova" w:cs="Arial Nova"/>
          <w:sz w:val="20"/>
          <w:szCs w:val="20"/>
          <w:u w:val="single"/>
        </w:rPr>
        <w:t>técnicas:</w:t>
      </w:r>
      <w:r w:rsidR="007D35F0">
        <w:rPr>
          <w:rFonts w:ascii="Arial Nova" w:eastAsia="Arial Nova" w:hAnsi="Arial Nova" w:cs="Arial Nova"/>
          <w:sz w:val="20"/>
          <w:szCs w:val="20"/>
        </w:rPr>
        <w:t xml:space="preserve"> </w:t>
      </w:r>
      <w:r w:rsidRPr="007D35F0">
        <w:rPr>
          <w:rFonts w:ascii="Arial Nova" w:eastAsia="Arial Nova" w:hAnsi="Arial Nova" w:cs="Arial Nova"/>
          <w:sz w:val="20"/>
          <w:szCs w:val="20"/>
        </w:rPr>
        <w:t>comprovação de mínimo de 3 (três) anos atuando em serviços relacionados ao escopo do presente Termo, demonstráveis por meio da avaliação do contrato ou estatuto social.</w:t>
      </w:r>
    </w:p>
    <w:p w14:paraId="74F3C9D4" w14:textId="1C4FD013" w:rsidR="7C23F784" w:rsidRDefault="7C23F784" w:rsidP="007D35F0">
      <w:pPr>
        <w:pStyle w:val="PargrafodaLista"/>
        <w:spacing w:after="0" w:line="276" w:lineRule="auto"/>
        <w:ind w:left="1134" w:hanging="425"/>
        <w:jc w:val="both"/>
        <w:rPr>
          <w:rFonts w:ascii="Arial Nova" w:eastAsia="Arial Nova" w:hAnsi="Arial Nova" w:cs="Arial Nova"/>
          <w:sz w:val="20"/>
          <w:szCs w:val="20"/>
        </w:rPr>
      </w:pPr>
    </w:p>
    <w:p w14:paraId="2C3CCB6B" w14:textId="2AB2CBC9" w:rsidR="08AEE6F9" w:rsidRDefault="08AEE6F9" w:rsidP="007D35F0">
      <w:pPr>
        <w:pStyle w:val="PargrafodaLista"/>
        <w:numPr>
          <w:ilvl w:val="1"/>
          <w:numId w:val="42"/>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Não poderão participar deste Processo de Seleção:</w:t>
      </w:r>
    </w:p>
    <w:p w14:paraId="4598EBD8" w14:textId="40921351" w:rsidR="595980DB" w:rsidRDefault="595980DB" w:rsidP="007D35F0">
      <w:pPr>
        <w:pStyle w:val="PargrafodaLista"/>
        <w:numPr>
          <w:ilvl w:val="0"/>
          <w:numId w:val="47"/>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pessoas físicas; </w:t>
      </w:r>
    </w:p>
    <w:p w14:paraId="771B1264" w14:textId="3640C403" w:rsidR="595980DB" w:rsidRDefault="595980DB" w:rsidP="007D35F0">
      <w:pPr>
        <w:pStyle w:val="PargrafodaLista"/>
        <w:numPr>
          <w:ilvl w:val="0"/>
          <w:numId w:val="47"/>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consórcios de empresas, qualquer que seja a forma de constituição; </w:t>
      </w:r>
    </w:p>
    <w:p w14:paraId="1FE4BDFD" w14:textId="7D715984" w:rsidR="595980DB" w:rsidRDefault="595980DB" w:rsidP="007D35F0">
      <w:pPr>
        <w:pStyle w:val="PargrafodaLista"/>
        <w:numPr>
          <w:ilvl w:val="0"/>
          <w:numId w:val="47"/>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empresas estrangeiras não estabelecidas no Brasil; </w:t>
      </w:r>
    </w:p>
    <w:p w14:paraId="0D9FCD80" w14:textId="694B8225" w:rsidR="595980DB" w:rsidRDefault="595980DB" w:rsidP="007D35F0">
      <w:pPr>
        <w:pStyle w:val="PargrafodaLista"/>
        <w:numPr>
          <w:ilvl w:val="0"/>
          <w:numId w:val="47"/>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empresas que foram declaradas inidôneas para participar de seleções ou contratar com 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ou com qualquer ente ou órgão público; </w:t>
      </w:r>
    </w:p>
    <w:p w14:paraId="0D6CD1EF" w14:textId="19710C01" w:rsidR="595980DB" w:rsidRDefault="595980DB" w:rsidP="007D35F0">
      <w:pPr>
        <w:pStyle w:val="PargrafodaLista"/>
        <w:numPr>
          <w:ilvl w:val="0"/>
          <w:numId w:val="47"/>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empresas que demonstraram incapacidade administrativa, financeira ou técnica ou má conduta ética na execução de contrato com 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ou a qualquer tempo;  </w:t>
      </w:r>
    </w:p>
    <w:p w14:paraId="309D0B2C" w14:textId="7AF6E641" w:rsidR="595980DB" w:rsidRDefault="595980DB" w:rsidP="007D35F0">
      <w:pPr>
        <w:pStyle w:val="PargrafodaLista"/>
        <w:numPr>
          <w:ilvl w:val="0"/>
          <w:numId w:val="47"/>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empresas em processo de recuperação judicial, falência, em dissolução ou em liquidação;  </w:t>
      </w:r>
    </w:p>
    <w:p w14:paraId="33A742A6" w14:textId="3F1BB7B2" w:rsidR="595980DB" w:rsidRDefault="595980DB" w:rsidP="007D35F0">
      <w:pPr>
        <w:pStyle w:val="PargrafodaLista"/>
        <w:numPr>
          <w:ilvl w:val="0"/>
          <w:numId w:val="47"/>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empresas das quais façam parte como sócio ou acionista com mais de 10% do capital social votante ou controlador, administrador, responsável técnico ou subcontratado, conselheiros, dirigentes ou empregados da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assim como autores do projeto básico, do projeto executivo, consultores ou assessores que tenham participado na formulação da presente seleção; e </w:t>
      </w:r>
    </w:p>
    <w:p w14:paraId="39818B1B" w14:textId="5FB100E4" w:rsidR="595980DB" w:rsidRDefault="595980DB" w:rsidP="007D35F0">
      <w:pPr>
        <w:pStyle w:val="PargrafodaLista"/>
        <w:numPr>
          <w:ilvl w:val="0"/>
          <w:numId w:val="47"/>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empresas que possuam em seu quadro societário, diretivo ou administrativo parentes de dirigentes da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agentes públicos ou políticos, em qualquer ente federativo, bem como seus respectivos cônjuges e companheiros.</w:t>
      </w:r>
    </w:p>
    <w:p w14:paraId="2B855EA4" w14:textId="0E9A9E8B" w:rsidR="7C23F784" w:rsidRDefault="7C23F784" w:rsidP="00237503">
      <w:pPr>
        <w:pStyle w:val="PargrafodaLista"/>
        <w:spacing w:after="0" w:line="276" w:lineRule="auto"/>
        <w:ind w:left="0"/>
        <w:jc w:val="both"/>
        <w:rPr>
          <w:rFonts w:ascii="Arial Nova" w:eastAsia="Arial Nova" w:hAnsi="Arial Nova" w:cs="Arial Nova"/>
          <w:sz w:val="20"/>
          <w:szCs w:val="20"/>
        </w:rPr>
      </w:pPr>
    </w:p>
    <w:p w14:paraId="63ABBD0A" w14:textId="0DC4022D" w:rsidR="3D415CA3" w:rsidRDefault="3D415CA3" w:rsidP="007D35F0">
      <w:pPr>
        <w:pStyle w:val="PargrafodaLista"/>
        <w:numPr>
          <w:ilvl w:val="1"/>
          <w:numId w:val="42"/>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Os proponentes deverão realizar uma visita técnica nos espaços a serem concedidos para vistoria prévia das condições, das instalações e de todos os equipamentos. Não serão apreciadas propostas de proponentes que não tenham realizado visita técnica.</w:t>
      </w:r>
    </w:p>
    <w:p w14:paraId="69606301" w14:textId="7FC01D6C" w:rsidR="7C23F784" w:rsidRDefault="7C23F784" w:rsidP="00237503">
      <w:pPr>
        <w:pStyle w:val="PargrafodaLista"/>
        <w:spacing w:after="0" w:line="276" w:lineRule="auto"/>
        <w:ind w:left="0"/>
        <w:jc w:val="both"/>
        <w:rPr>
          <w:rFonts w:ascii="Arial Nova" w:eastAsia="Arial Nova" w:hAnsi="Arial Nova" w:cs="Arial Nova"/>
          <w:sz w:val="20"/>
          <w:szCs w:val="20"/>
        </w:rPr>
      </w:pPr>
    </w:p>
    <w:p w14:paraId="1E53DF36" w14:textId="0CE2D32D" w:rsidR="608A0E04" w:rsidRDefault="608A0E04" w:rsidP="007D35F0">
      <w:pPr>
        <w:pStyle w:val="PargrafodaLista"/>
        <w:numPr>
          <w:ilvl w:val="2"/>
          <w:numId w:val="42"/>
        </w:numPr>
        <w:spacing w:after="0" w:line="276" w:lineRule="auto"/>
        <w:ind w:left="1560" w:hanging="851"/>
        <w:jc w:val="both"/>
        <w:rPr>
          <w:rFonts w:ascii="Arial Nova" w:eastAsia="Arial Nova" w:hAnsi="Arial Nova" w:cs="Arial Nova"/>
          <w:sz w:val="20"/>
          <w:szCs w:val="20"/>
        </w:rPr>
      </w:pPr>
      <w:r w:rsidRPr="7C23F784">
        <w:rPr>
          <w:rFonts w:ascii="Arial Nova" w:eastAsia="Arial Nova" w:hAnsi="Arial Nova" w:cs="Arial Nova"/>
          <w:sz w:val="20"/>
          <w:szCs w:val="20"/>
        </w:rPr>
        <w:lastRenderedPageBreak/>
        <w:t xml:space="preserve">Não serão aceitas quaisquer alegações de desconhecimento das condições do local de prestação dos serviços, das instalações e dos equipamentos disponíveis como justificativa para a não execução dos serviços ou solicitação de repactuação.  </w:t>
      </w:r>
    </w:p>
    <w:p w14:paraId="73A612C4" w14:textId="37C0A07D" w:rsidR="7C23F784" w:rsidRDefault="7C23F784" w:rsidP="007D35F0">
      <w:pPr>
        <w:pStyle w:val="PargrafodaLista"/>
        <w:spacing w:after="0" w:line="276" w:lineRule="auto"/>
        <w:ind w:left="1560" w:hanging="851"/>
        <w:jc w:val="both"/>
        <w:rPr>
          <w:rFonts w:ascii="Arial Nova" w:eastAsia="Arial Nova" w:hAnsi="Arial Nova" w:cs="Arial Nova"/>
          <w:sz w:val="20"/>
          <w:szCs w:val="20"/>
        </w:rPr>
      </w:pPr>
    </w:p>
    <w:p w14:paraId="14E0BEA6" w14:textId="34D0BF90" w:rsidR="608A0E04" w:rsidRDefault="608A0E04" w:rsidP="007D35F0">
      <w:pPr>
        <w:pStyle w:val="PargrafodaLista"/>
        <w:numPr>
          <w:ilvl w:val="2"/>
          <w:numId w:val="42"/>
        </w:numPr>
        <w:spacing w:after="0" w:line="276" w:lineRule="auto"/>
        <w:ind w:left="1560" w:hanging="851"/>
        <w:jc w:val="both"/>
        <w:rPr>
          <w:rFonts w:ascii="Arial Nova" w:eastAsia="Arial Nova" w:hAnsi="Arial Nova" w:cs="Arial Nova"/>
          <w:sz w:val="20"/>
          <w:szCs w:val="20"/>
        </w:rPr>
      </w:pPr>
      <w:r w:rsidRPr="7C23F784">
        <w:rPr>
          <w:rFonts w:ascii="Arial Nova" w:eastAsia="Arial Nova" w:hAnsi="Arial Nova" w:cs="Arial Nova"/>
          <w:sz w:val="20"/>
          <w:szCs w:val="20"/>
        </w:rPr>
        <w:t xml:space="preserve">Para marcar o dia e o horário da visita, os proponentes, com antecedência mínima de 48 (quarenta e oito) horas da data que pretendem realizar a visita, devem contatar a Gerência de Comunicação, através do e-mail: </w:t>
      </w:r>
      <w:r w:rsidRPr="007D35F0">
        <w:rPr>
          <w:rFonts w:ascii="Arial Nova" w:eastAsia="Arial Nova" w:hAnsi="Arial Nova" w:cs="Arial Nova"/>
          <w:sz w:val="20"/>
          <w:szCs w:val="20"/>
          <w:u w:val="single"/>
        </w:rPr>
        <w:t>marianagarcia@osesp.art.br</w:t>
      </w:r>
      <w:r w:rsidR="2E3240A2" w:rsidRPr="7C23F784">
        <w:rPr>
          <w:rFonts w:ascii="Arial Nova" w:eastAsia="Arial Nova" w:hAnsi="Arial Nova" w:cs="Arial Nova"/>
          <w:sz w:val="20"/>
          <w:szCs w:val="20"/>
        </w:rPr>
        <w:t>,</w:t>
      </w:r>
      <w:r w:rsidRPr="7C23F784">
        <w:rPr>
          <w:rFonts w:ascii="Arial Nova" w:eastAsia="Arial Nova" w:hAnsi="Arial Nova" w:cs="Arial Nova"/>
          <w:sz w:val="20"/>
          <w:szCs w:val="20"/>
        </w:rPr>
        <w:t xml:space="preserve"> </w:t>
      </w:r>
      <w:r w:rsidR="2C2416E9" w:rsidRPr="7C23F784">
        <w:rPr>
          <w:rFonts w:ascii="Arial Nova" w:eastAsia="Arial Nova" w:hAnsi="Arial Nova" w:cs="Arial Nova"/>
          <w:sz w:val="20"/>
          <w:szCs w:val="20"/>
        </w:rPr>
        <w:t>devendo</w:t>
      </w:r>
      <w:r w:rsidRPr="7C23F784">
        <w:rPr>
          <w:rFonts w:ascii="Arial Nova" w:eastAsia="Arial Nova" w:hAnsi="Arial Nova" w:cs="Arial Nova"/>
          <w:sz w:val="20"/>
          <w:szCs w:val="20"/>
        </w:rPr>
        <w:t xml:space="preserve"> a visita ocorrer de segunda a sexta-feira, em horário comercial a ser acordado entre as partes por e-mail.    </w:t>
      </w:r>
    </w:p>
    <w:p w14:paraId="30DE5356" w14:textId="44ED5785" w:rsidR="7C23F784" w:rsidRDefault="7C23F784" w:rsidP="00237503">
      <w:pPr>
        <w:pStyle w:val="PargrafodaLista"/>
        <w:spacing w:after="0" w:line="276" w:lineRule="auto"/>
        <w:ind w:left="0"/>
        <w:jc w:val="both"/>
        <w:rPr>
          <w:rFonts w:ascii="Arial Nova" w:eastAsia="Arial Nova" w:hAnsi="Arial Nova" w:cs="Arial Nova"/>
          <w:sz w:val="20"/>
          <w:szCs w:val="20"/>
        </w:rPr>
      </w:pPr>
    </w:p>
    <w:p w14:paraId="579B6C58" w14:textId="4537FD83" w:rsidR="608A0E04" w:rsidRDefault="608A0E04" w:rsidP="007D35F0">
      <w:pPr>
        <w:pStyle w:val="PargrafodaLista"/>
        <w:numPr>
          <w:ilvl w:val="1"/>
          <w:numId w:val="42"/>
        </w:numPr>
        <w:spacing w:after="0" w:line="276" w:lineRule="auto"/>
        <w:ind w:left="709" w:hanging="709"/>
        <w:jc w:val="both"/>
        <w:rPr>
          <w:rFonts w:ascii="Arial Nova" w:eastAsia="Arial Nova" w:hAnsi="Arial Nova" w:cs="Arial Nova"/>
          <w:sz w:val="20"/>
          <w:szCs w:val="20"/>
        </w:rPr>
      </w:pPr>
      <w:r w:rsidRPr="1EB77F47">
        <w:rPr>
          <w:rFonts w:ascii="Arial Nova" w:eastAsia="Arial Nova" w:hAnsi="Arial Nova" w:cs="Arial Nova"/>
          <w:sz w:val="20"/>
          <w:szCs w:val="20"/>
        </w:rPr>
        <w:t xml:space="preserve">Os proponentes deverão entregar na sede da </w:t>
      </w:r>
      <w:r w:rsidR="006352D5" w:rsidRPr="1EB77F47">
        <w:rPr>
          <w:rFonts w:ascii="Arial Nova" w:eastAsia="Arial Nova" w:hAnsi="Arial Nova" w:cs="Arial Nova"/>
          <w:b/>
          <w:bCs/>
          <w:sz w:val="20"/>
          <w:szCs w:val="20"/>
        </w:rPr>
        <w:t>Fundação Osesp</w:t>
      </w:r>
      <w:r w:rsidRPr="1EB77F47">
        <w:rPr>
          <w:rFonts w:ascii="Arial Nova" w:eastAsia="Arial Nova" w:hAnsi="Arial Nova" w:cs="Arial Nova"/>
          <w:sz w:val="20"/>
          <w:szCs w:val="20"/>
        </w:rPr>
        <w:t xml:space="preserve"> até ou no dia da sessão de abertura de propostas, em envelopes invioláveis e firmados pelo representante legal da proponente, indicando a </w:t>
      </w:r>
      <w:r w:rsidR="006352D5" w:rsidRPr="1EB77F47">
        <w:rPr>
          <w:rFonts w:ascii="Arial Nova" w:eastAsia="Arial Nova" w:hAnsi="Arial Nova" w:cs="Arial Nova"/>
          <w:b/>
          <w:bCs/>
          <w:sz w:val="20"/>
          <w:szCs w:val="20"/>
        </w:rPr>
        <w:t>Fundação Osesp</w:t>
      </w:r>
      <w:r w:rsidRPr="1EB77F47">
        <w:rPr>
          <w:rFonts w:ascii="Arial Nova" w:eastAsia="Arial Nova" w:hAnsi="Arial Nova" w:cs="Arial Nova"/>
          <w:sz w:val="20"/>
          <w:szCs w:val="20"/>
        </w:rPr>
        <w:t xml:space="preserve"> como destinatária</w:t>
      </w:r>
      <w:r w:rsidR="43AEDFE7" w:rsidRPr="1EB77F47">
        <w:rPr>
          <w:rFonts w:ascii="Arial Nova" w:eastAsia="Arial Nova" w:hAnsi="Arial Nova" w:cs="Arial Nova"/>
          <w:sz w:val="20"/>
          <w:szCs w:val="20"/>
        </w:rPr>
        <w:t xml:space="preserve">, contendo </w:t>
      </w:r>
      <w:r w:rsidRPr="1EB77F47">
        <w:rPr>
          <w:rFonts w:ascii="Arial Nova" w:eastAsia="Arial Nova" w:hAnsi="Arial Nova" w:cs="Arial Nova"/>
          <w:sz w:val="20"/>
          <w:szCs w:val="20"/>
        </w:rPr>
        <w:t xml:space="preserve">referência </w:t>
      </w:r>
      <w:r w:rsidR="006352D5" w:rsidRPr="1EB77F47">
        <w:rPr>
          <w:rFonts w:ascii="Arial Nova" w:eastAsia="Arial Nova" w:hAnsi="Arial Nova" w:cs="Arial Nova"/>
          <w:sz w:val="20"/>
          <w:szCs w:val="20"/>
        </w:rPr>
        <w:t xml:space="preserve">a </w:t>
      </w:r>
      <w:r w:rsidRPr="1EB77F47">
        <w:rPr>
          <w:rFonts w:ascii="Arial Nova" w:eastAsia="Arial Nova" w:hAnsi="Arial Nova" w:cs="Arial Nova"/>
          <w:sz w:val="20"/>
          <w:szCs w:val="20"/>
        </w:rPr>
        <w:t>este Termo</w:t>
      </w:r>
      <w:r w:rsidR="312087A7" w:rsidRPr="1EB77F47">
        <w:rPr>
          <w:rFonts w:ascii="Arial Nova" w:eastAsia="Arial Nova" w:hAnsi="Arial Nova" w:cs="Arial Nova"/>
          <w:sz w:val="20"/>
          <w:szCs w:val="20"/>
        </w:rPr>
        <w:t xml:space="preserve"> e</w:t>
      </w:r>
      <w:r w:rsidR="4806398B" w:rsidRPr="1EB77F47">
        <w:rPr>
          <w:rFonts w:ascii="Arial Nova" w:eastAsia="Arial Nova" w:hAnsi="Arial Nova" w:cs="Arial Nova"/>
          <w:sz w:val="20"/>
          <w:szCs w:val="20"/>
        </w:rPr>
        <w:t xml:space="preserve"> endereçamento</w:t>
      </w:r>
      <w:r w:rsidR="312087A7" w:rsidRPr="1EB77F47">
        <w:rPr>
          <w:rFonts w:ascii="Arial Nova" w:eastAsia="Arial Nova" w:hAnsi="Arial Nova" w:cs="Arial Nova"/>
          <w:sz w:val="20"/>
          <w:szCs w:val="20"/>
        </w:rPr>
        <w:t xml:space="preserve"> aos cuidados da Senhora Mariana Garcia, Gerente de Comunicação</w:t>
      </w:r>
      <w:r w:rsidRPr="1EB77F47">
        <w:rPr>
          <w:rFonts w:ascii="Arial Nova" w:eastAsia="Arial Nova" w:hAnsi="Arial Nova" w:cs="Arial Nova"/>
          <w:sz w:val="20"/>
          <w:szCs w:val="20"/>
        </w:rPr>
        <w:t xml:space="preserve">, os seguintes itens: </w:t>
      </w:r>
    </w:p>
    <w:p w14:paraId="360F33F9" w14:textId="03B9AA4C" w:rsidR="2277A152" w:rsidRDefault="2277A152" w:rsidP="007D35F0">
      <w:pPr>
        <w:pStyle w:val="PargrafodaLista"/>
        <w:numPr>
          <w:ilvl w:val="0"/>
          <w:numId w:val="48"/>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documentação de qualificação jurídica e técnica;</w:t>
      </w:r>
    </w:p>
    <w:p w14:paraId="70581748" w14:textId="1F386700" w:rsidR="2277A152" w:rsidRDefault="2277A152" w:rsidP="007D35F0">
      <w:pPr>
        <w:pStyle w:val="PargrafodaLista"/>
        <w:numPr>
          <w:ilvl w:val="0"/>
          <w:numId w:val="48"/>
        </w:numPr>
        <w:spacing w:after="0" w:line="276" w:lineRule="auto"/>
        <w:ind w:left="709" w:hanging="283"/>
        <w:jc w:val="both"/>
        <w:rPr>
          <w:rFonts w:ascii="Arial Nova" w:eastAsia="Arial Nova" w:hAnsi="Arial Nova" w:cs="Arial Nova"/>
          <w:sz w:val="20"/>
          <w:szCs w:val="20"/>
        </w:rPr>
      </w:pPr>
      <w:r w:rsidRPr="1EB77F47">
        <w:rPr>
          <w:rFonts w:ascii="Arial Nova" w:eastAsia="Arial Nova" w:hAnsi="Arial Nova" w:cs="Arial Nova"/>
          <w:sz w:val="20"/>
          <w:szCs w:val="20"/>
        </w:rPr>
        <w:t>proposta comercial, contendo todos os itens dispostos no Anexo II;</w:t>
      </w:r>
      <w:r w:rsidR="3BB7DDC0" w:rsidRPr="1EB77F47">
        <w:rPr>
          <w:rFonts w:ascii="Arial Nova" w:eastAsia="Arial Nova" w:hAnsi="Arial Nova" w:cs="Arial Nova"/>
          <w:sz w:val="20"/>
          <w:szCs w:val="20"/>
        </w:rPr>
        <w:t xml:space="preserve"> e</w:t>
      </w:r>
    </w:p>
    <w:p w14:paraId="39CFC278" w14:textId="2805CA02" w:rsidR="2277A152" w:rsidRDefault="2277A152" w:rsidP="007D35F0">
      <w:pPr>
        <w:pStyle w:val="PargrafodaLista"/>
        <w:numPr>
          <w:ilvl w:val="0"/>
          <w:numId w:val="48"/>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cópia de políticas de integridade, compliance, treinamento e atendimento ao cliente, se houver, bem como outras políticas entendidas pelo proponente como pertinentes ao objeto da contratação, a fim de demonstrar sua maturidade institucional nestes campos.  </w:t>
      </w:r>
    </w:p>
    <w:p w14:paraId="771DAA4B" w14:textId="3A70782F" w:rsidR="7C23F784" w:rsidRDefault="7C23F784" w:rsidP="00237503">
      <w:pPr>
        <w:pStyle w:val="PargrafodaLista"/>
        <w:spacing w:after="0" w:line="276" w:lineRule="auto"/>
        <w:ind w:left="0"/>
        <w:jc w:val="both"/>
        <w:rPr>
          <w:rFonts w:ascii="Arial Nova" w:eastAsia="Arial Nova" w:hAnsi="Arial Nova" w:cs="Arial Nova"/>
          <w:sz w:val="20"/>
          <w:szCs w:val="20"/>
        </w:rPr>
      </w:pPr>
    </w:p>
    <w:p w14:paraId="4BA3E72E" w14:textId="531FC671" w:rsidR="3177278E" w:rsidRDefault="3177278E" w:rsidP="007D35F0">
      <w:pPr>
        <w:pStyle w:val="PargrafodaLista"/>
        <w:numPr>
          <w:ilvl w:val="2"/>
          <w:numId w:val="42"/>
        </w:numPr>
        <w:spacing w:after="0" w:line="276" w:lineRule="auto"/>
        <w:ind w:left="1701" w:hanging="992"/>
        <w:jc w:val="both"/>
        <w:rPr>
          <w:rFonts w:ascii="Arial Nova" w:eastAsia="Arial Nova" w:hAnsi="Arial Nova" w:cs="Arial Nova"/>
          <w:sz w:val="20"/>
          <w:szCs w:val="20"/>
        </w:rPr>
      </w:pPr>
      <w:r w:rsidRPr="7C23F784">
        <w:rPr>
          <w:rFonts w:ascii="Arial Nova" w:eastAsia="Arial Nova" w:hAnsi="Arial Nova" w:cs="Arial Nova"/>
          <w:sz w:val="20"/>
          <w:szCs w:val="20"/>
        </w:rPr>
        <w:t xml:space="preserve">Os envelopes serão abertos na referida sessão, na presença dos demais proponentes e da Comissão de Seleção da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lhes sendo concedidas vistas.</w:t>
      </w:r>
    </w:p>
    <w:p w14:paraId="7A754EC4" w14:textId="1D6C427A" w:rsidR="7C23F784" w:rsidRDefault="7C23F784" w:rsidP="007D35F0">
      <w:pPr>
        <w:pStyle w:val="PargrafodaLista"/>
        <w:spacing w:after="0" w:line="276" w:lineRule="auto"/>
        <w:ind w:left="1701" w:hanging="992"/>
        <w:jc w:val="both"/>
        <w:rPr>
          <w:rFonts w:ascii="Arial Nova" w:eastAsia="Arial Nova" w:hAnsi="Arial Nova" w:cs="Arial Nova"/>
          <w:sz w:val="20"/>
          <w:szCs w:val="20"/>
        </w:rPr>
      </w:pPr>
    </w:p>
    <w:p w14:paraId="631DAF15" w14:textId="2A8E253C" w:rsidR="00221DD0" w:rsidRPr="00221DD0" w:rsidRDefault="608A0E04" w:rsidP="00221DD0">
      <w:pPr>
        <w:pStyle w:val="PargrafodaLista"/>
        <w:numPr>
          <w:ilvl w:val="2"/>
          <w:numId w:val="42"/>
        </w:numPr>
        <w:spacing w:after="0" w:line="276" w:lineRule="auto"/>
        <w:ind w:left="1701" w:hanging="992"/>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Comissão de Seleção encerrará a sessão e analisará, no prazo estabelecido, a qualificação jurídica e técnica dos proponentes, inabilitando aquelas que não atenderem aos requisitos estabelecidos neste Termo. Ato contínuo, a proposta comercial será avaliada pela Comissão de Seleção, com o apoio de Comissão </w:t>
      </w:r>
      <w:r w:rsidR="002D16D7">
        <w:rPr>
          <w:rFonts w:ascii="Arial Nova" w:eastAsia="Arial Nova" w:hAnsi="Arial Nova" w:cs="Arial Nova"/>
          <w:sz w:val="20"/>
          <w:szCs w:val="20"/>
        </w:rPr>
        <w:t>técnica interna</w:t>
      </w:r>
      <w:r w:rsidRPr="7C23F784">
        <w:rPr>
          <w:rFonts w:ascii="Arial Nova" w:eastAsia="Arial Nova" w:hAnsi="Arial Nova" w:cs="Arial Nova"/>
          <w:sz w:val="20"/>
          <w:szCs w:val="20"/>
        </w:rPr>
        <w:t xml:space="preserve">, à luz dos critérios estabelecidos no Anexo II, declarando como vencedora a proponente que obtiver maior pontuação. </w:t>
      </w:r>
    </w:p>
    <w:p w14:paraId="314883F4" w14:textId="318CDE40" w:rsidR="7C23F784" w:rsidRDefault="7C23F784" w:rsidP="007D35F0">
      <w:pPr>
        <w:pStyle w:val="PargrafodaLista"/>
        <w:spacing w:after="0" w:line="276" w:lineRule="auto"/>
        <w:ind w:left="1701" w:hanging="992"/>
        <w:jc w:val="both"/>
        <w:rPr>
          <w:rFonts w:ascii="Arial Nova" w:eastAsia="Arial Nova" w:hAnsi="Arial Nova" w:cs="Arial Nova"/>
          <w:sz w:val="20"/>
          <w:szCs w:val="20"/>
        </w:rPr>
      </w:pPr>
    </w:p>
    <w:p w14:paraId="35680F8D" w14:textId="32535C68" w:rsidR="608A0E04" w:rsidRDefault="608A0E04" w:rsidP="007D35F0">
      <w:pPr>
        <w:pStyle w:val="PargrafodaLista"/>
        <w:numPr>
          <w:ilvl w:val="2"/>
          <w:numId w:val="42"/>
        </w:numPr>
        <w:spacing w:after="0" w:line="276" w:lineRule="auto"/>
        <w:ind w:left="1701" w:hanging="992"/>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Comissão de Seleção </w:t>
      </w:r>
      <w:r w:rsidR="2D94F6EF" w:rsidRPr="03067BAB">
        <w:rPr>
          <w:rFonts w:ascii="Arial Nova" w:eastAsia="Arial Nova" w:hAnsi="Arial Nova" w:cs="Arial Nova"/>
          <w:sz w:val="20"/>
          <w:szCs w:val="20"/>
        </w:rPr>
        <w:t>poderá</w:t>
      </w:r>
      <w:r w:rsidRPr="7C23F784">
        <w:rPr>
          <w:rFonts w:ascii="Arial Nova" w:eastAsia="Arial Nova" w:hAnsi="Arial Nova" w:cs="Arial Nova"/>
          <w:sz w:val="20"/>
          <w:szCs w:val="20"/>
        </w:rPr>
        <w:t xml:space="preserve">, a qualquer momento, solicitar esclarecimentos às proponentes, emitir certidões e documentos que estejam disponíveis para consulta pública e solicitar a apresentação de versão atualizada dos documentos de habilitação. </w:t>
      </w:r>
    </w:p>
    <w:p w14:paraId="3C90E782" w14:textId="4DE033BF" w:rsidR="7C23F784" w:rsidRPr="00221DD0" w:rsidRDefault="7C23F784" w:rsidP="00221DD0">
      <w:pPr>
        <w:spacing w:after="0" w:line="276" w:lineRule="auto"/>
        <w:jc w:val="both"/>
        <w:rPr>
          <w:rFonts w:ascii="Arial Nova" w:eastAsia="Arial Nova" w:hAnsi="Arial Nova" w:cs="Arial Nova"/>
          <w:sz w:val="20"/>
          <w:szCs w:val="20"/>
        </w:rPr>
      </w:pPr>
    </w:p>
    <w:p w14:paraId="360AA8D6" w14:textId="54D41053" w:rsidR="7C23F784" w:rsidRDefault="608A0E04" w:rsidP="00221DD0">
      <w:pPr>
        <w:pStyle w:val="PargrafodaLista"/>
        <w:numPr>
          <w:ilvl w:val="2"/>
          <w:numId w:val="42"/>
        </w:numPr>
        <w:spacing w:after="0" w:line="276" w:lineRule="auto"/>
        <w:ind w:left="1701" w:hanging="992"/>
        <w:jc w:val="both"/>
        <w:rPr>
          <w:rFonts w:ascii="Arial Nova" w:eastAsia="Arial Nova" w:hAnsi="Arial Nova" w:cs="Arial Nova"/>
          <w:sz w:val="20"/>
          <w:szCs w:val="20"/>
        </w:rPr>
      </w:pPr>
      <w:r w:rsidRPr="7C23F784">
        <w:rPr>
          <w:rFonts w:ascii="Arial Nova" w:eastAsia="Arial Nova" w:hAnsi="Arial Nova" w:cs="Arial Nova"/>
          <w:sz w:val="20"/>
          <w:szCs w:val="20"/>
        </w:rPr>
        <w:t xml:space="preserve">Não caberá recurso da decisão da Comissão de Seleção. </w:t>
      </w:r>
    </w:p>
    <w:p w14:paraId="50C4FD35" w14:textId="77777777" w:rsidR="00221DD0" w:rsidRPr="00221DD0" w:rsidRDefault="00221DD0" w:rsidP="00221DD0">
      <w:pPr>
        <w:pStyle w:val="PargrafodaLista"/>
        <w:spacing w:after="0" w:line="276" w:lineRule="auto"/>
        <w:ind w:left="1701"/>
        <w:jc w:val="both"/>
        <w:rPr>
          <w:rFonts w:ascii="Arial Nova" w:eastAsia="Arial Nova" w:hAnsi="Arial Nova" w:cs="Arial Nova"/>
          <w:sz w:val="20"/>
          <w:szCs w:val="20"/>
        </w:rPr>
      </w:pPr>
    </w:p>
    <w:p w14:paraId="14081D2C" w14:textId="1DC37B9C" w:rsidR="608A0E04" w:rsidRDefault="608A0E04" w:rsidP="007D35F0">
      <w:pPr>
        <w:pStyle w:val="PargrafodaLista"/>
        <w:numPr>
          <w:ilvl w:val="1"/>
          <w:numId w:val="42"/>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Na elaboração das propostas, deverão ser considerados todos os custos diretos e indiretos, tais como tributos, encargos sociais e trabalhistas, taxas, contribuições parafiscais, materiais, equipamentos e quaisquer outros que incidam ou venham a incidir sobre o objeto desta seleção, os quais serão de exclusiva responsabilidade da locatária. </w:t>
      </w:r>
    </w:p>
    <w:p w14:paraId="0012AC26" w14:textId="29323F82" w:rsidR="7C23F784" w:rsidRDefault="7C23F784" w:rsidP="007D35F0">
      <w:pPr>
        <w:pStyle w:val="PargrafodaLista"/>
        <w:spacing w:after="0" w:line="276" w:lineRule="auto"/>
        <w:ind w:left="709" w:hanging="709"/>
        <w:jc w:val="both"/>
        <w:rPr>
          <w:rFonts w:ascii="Arial Nova" w:eastAsia="Arial Nova" w:hAnsi="Arial Nova" w:cs="Arial Nova"/>
          <w:sz w:val="20"/>
          <w:szCs w:val="20"/>
        </w:rPr>
      </w:pPr>
    </w:p>
    <w:p w14:paraId="694B3B17" w14:textId="6D8615A6" w:rsidR="608A0E04" w:rsidRDefault="608A0E04" w:rsidP="007D35F0">
      <w:pPr>
        <w:pStyle w:val="PargrafodaLista"/>
        <w:numPr>
          <w:ilvl w:val="1"/>
          <w:numId w:val="42"/>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w:t>
      </w:r>
      <w:r w:rsidRPr="7C23F784">
        <w:rPr>
          <w:rFonts w:ascii="Arial Nova" w:eastAsia="Arial Nova" w:hAnsi="Arial Nova" w:cs="Arial Nova"/>
          <w:b/>
          <w:bCs/>
          <w:sz w:val="20"/>
          <w:szCs w:val="20"/>
        </w:rPr>
        <w:t>Fundação Osesp</w:t>
      </w:r>
      <w:r w:rsidRPr="7C23F784">
        <w:rPr>
          <w:rFonts w:ascii="Arial Nova" w:eastAsia="Arial Nova" w:hAnsi="Arial Nova" w:cs="Arial Nova"/>
          <w:sz w:val="20"/>
          <w:szCs w:val="20"/>
        </w:rPr>
        <w:t xml:space="preserve"> poderá negociar com o vencedor melhores condições de remuneração de forma a majorar o valor apresentado na proposta. </w:t>
      </w:r>
    </w:p>
    <w:p w14:paraId="2EAF09DC" w14:textId="3D8817F2" w:rsidR="7C23F784" w:rsidRPr="00221DD0" w:rsidRDefault="7C23F784" w:rsidP="00221DD0">
      <w:pPr>
        <w:spacing w:after="0" w:line="276" w:lineRule="auto"/>
        <w:jc w:val="both"/>
        <w:rPr>
          <w:rFonts w:ascii="Arial Nova" w:eastAsia="Arial Nova" w:hAnsi="Arial Nova" w:cs="Arial Nova"/>
          <w:sz w:val="20"/>
          <w:szCs w:val="20"/>
        </w:rPr>
      </w:pPr>
    </w:p>
    <w:p w14:paraId="64632215" w14:textId="57805E94" w:rsidR="608A0E04" w:rsidRDefault="608A0E04" w:rsidP="007D35F0">
      <w:pPr>
        <w:pStyle w:val="PargrafodaLista"/>
        <w:numPr>
          <w:ilvl w:val="1"/>
          <w:numId w:val="42"/>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Após a conclusão da seleção, a proponente vencedora será comunicada quanto aos trâmites de assinatura do Contrato em meio eletrônico. </w:t>
      </w:r>
    </w:p>
    <w:p w14:paraId="224AF5D6" w14:textId="10CD506F" w:rsidR="7C23F784" w:rsidRDefault="7C23F784" w:rsidP="00237503">
      <w:pPr>
        <w:spacing w:after="0" w:line="276" w:lineRule="auto"/>
        <w:jc w:val="both"/>
        <w:rPr>
          <w:rFonts w:ascii="Arial Nova" w:eastAsia="Arial Nova" w:hAnsi="Arial Nova" w:cs="Arial Nova"/>
          <w:sz w:val="20"/>
          <w:szCs w:val="20"/>
        </w:rPr>
      </w:pPr>
    </w:p>
    <w:p w14:paraId="2F935C5C" w14:textId="434B0B71" w:rsidR="008A608E" w:rsidRDefault="008A608E" w:rsidP="00237503">
      <w:pPr>
        <w:spacing w:after="0" w:line="276" w:lineRule="auto"/>
        <w:jc w:val="both"/>
        <w:rPr>
          <w:rFonts w:ascii="Arial Nova" w:eastAsia="Arial Nova" w:hAnsi="Arial Nova" w:cs="Arial Nova"/>
          <w:sz w:val="20"/>
          <w:szCs w:val="20"/>
        </w:rPr>
      </w:pPr>
    </w:p>
    <w:p w14:paraId="3102B59C" w14:textId="4FFDE70E" w:rsidR="008A608E" w:rsidRDefault="008A608E" w:rsidP="00237503">
      <w:pPr>
        <w:spacing w:after="0" w:line="276" w:lineRule="auto"/>
        <w:jc w:val="both"/>
        <w:rPr>
          <w:rFonts w:ascii="Arial Nova" w:eastAsia="Arial Nova" w:hAnsi="Arial Nova" w:cs="Arial Nova"/>
          <w:sz w:val="20"/>
          <w:szCs w:val="20"/>
        </w:rPr>
      </w:pPr>
    </w:p>
    <w:p w14:paraId="5A95E591" w14:textId="77777777" w:rsidR="008A608E" w:rsidRDefault="008A608E" w:rsidP="00237503">
      <w:pPr>
        <w:spacing w:after="0" w:line="276" w:lineRule="auto"/>
        <w:jc w:val="both"/>
        <w:rPr>
          <w:rFonts w:ascii="Arial Nova" w:eastAsia="Arial Nova" w:hAnsi="Arial Nova" w:cs="Arial Nova"/>
          <w:sz w:val="20"/>
          <w:szCs w:val="20"/>
        </w:rPr>
      </w:pPr>
    </w:p>
    <w:p w14:paraId="484DC5B1" w14:textId="3AF17F0A" w:rsidR="608A0E04" w:rsidRDefault="608A0E04" w:rsidP="1EB77F47">
      <w:pPr>
        <w:shd w:val="clear" w:color="auto" w:fill="FBD4B4"/>
        <w:tabs>
          <w:tab w:val="left" w:pos="1134"/>
        </w:tabs>
        <w:spacing w:after="0" w:line="276" w:lineRule="auto"/>
        <w:jc w:val="center"/>
        <w:rPr>
          <w:rFonts w:ascii="Arial Nova" w:eastAsia="Arial Nova" w:hAnsi="Arial Nova" w:cs="Arial Nova"/>
          <w:sz w:val="20"/>
          <w:szCs w:val="20"/>
        </w:rPr>
      </w:pPr>
      <w:r w:rsidRPr="1EB77F47">
        <w:rPr>
          <w:rFonts w:ascii="Arial Nova" w:eastAsia="Arial Nova" w:hAnsi="Arial Nova" w:cs="Arial Nova"/>
          <w:sz w:val="20"/>
          <w:szCs w:val="20"/>
        </w:rPr>
        <w:lastRenderedPageBreak/>
        <w:t xml:space="preserve"> </w:t>
      </w:r>
      <w:r w:rsidR="56F91D96" w:rsidRPr="1EB77F47">
        <w:rPr>
          <w:rFonts w:ascii="Arial Nova" w:eastAsia="Arial Nova" w:hAnsi="Arial Nova" w:cs="Arial Nova"/>
          <w:b/>
          <w:bCs/>
          <w:color w:val="000000" w:themeColor="text1"/>
          <w:sz w:val="20"/>
          <w:szCs w:val="20"/>
        </w:rPr>
        <w:t>INVESTIMENTOS E RESPONSABILIDADES</w:t>
      </w:r>
    </w:p>
    <w:p w14:paraId="653C3A9C" w14:textId="7670EEC6" w:rsidR="1EB77F47" w:rsidRDefault="1EB77F47" w:rsidP="1EB77F47">
      <w:pPr>
        <w:pStyle w:val="PargrafodaLista"/>
        <w:spacing w:after="0" w:line="276" w:lineRule="auto"/>
        <w:ind w:left="709" w:hanging="709"/>
        <w:jc w:val="both"/>
        <w:rPr>
          <w:rFonts w:ascii="Arial Nova" w:eastAsia="Arial Nova" w:hAnsi="Arial Nova" w:cs="Arial Nova"/>
          <w:sz w:val="20"/>
          <w:szCs w:val="20"/>
        </w:rPr>
      </w:pPr>
    </w:p>
    <w:p w14:paraId="72C6AD02" w14:textId="626D73FE" w:rsidR="00221DD0" w:rsidRPr="00221DD0" w:rsidRDefault="608A0E04" w:rsidP="00221DD0">
      <w:pPr>
        <w:pStyle w:val="PargrafodaLista"/>
        <w:numPr>
          <w:ilvl w:val="1"/>
          <w:numId w:val="36"/>
        </w:numPr>
        <w:spacing w:after="0" w:line="276" w:lineRule="auto"/>
        <w:ind w:left="709" w:hanging="709"/>
        <w:jc w:val="both"/>
        <w:rPr>
          <w:rFonts w:ascii="Arial Nova" w:eastAsia="Arial Nova" w:hAnsi="Arial Nova" w:cs="Arial Nova"/>
          <w:sz w:val="20"/>
          <w:szCs w:val="20"/>
        </w:rPr>
      </w:pPr>
      <w:r w:rsidRPr="1EB77F47">
        <w:rPr>
          <w:rFonts w:ascii="Arial Nova" w:eastAsia="Arial Nova" w:hAnsi="Arial Nova" w:cs="Arial Nova"/>
          <w:sz w:val="20"/>
          <w:szCs w:val="20"/>
        </w:rPr>
        <w:t xml:space="preserve">A </w:t>
      </w:r>
      <w:r w:rsidRPr="1EB77F47">
        <w:rPr>
          <w:rFonts w:ascii="Arial Nova" w:eastAsia="Arial Nova" w:hAnsi="Arial Nova" w:cs="Arial Nova"/>
          <w:b/>
          <w:bCs/>
          <w:sz w:val="20"/>
          <w:szCs w:val="20"/>
        </w:rPr>
        <w:t>Fundação Osesp</w:t>
      </w:r>
      <w:r w:rsidRPr="1EB77F47">
        <w:rPr>
          <w:rFonts w:ascii="Arial Nova" w:eastAsia="Arial Nova" w:hAnsi="Arial Nova" w:cs="Arial Nova"/>
          <w:sz w:val="20"/>
          <w:szCs w:val="20"/>
        </w:rPr>
        <w:t xml:space="preserve"> disponibilizará a lista de equipamentos descrita no Anexo </w:t>
      </w:r>
      <w:r w:rsidR="668E0197" w:rsidRPr="1EB77F47">
        <w:rPr>
          <w:rFonts w:ascii="Arial Nova" w:eastAsia="Arial Nova" w:hAnsi="Arial Nova" w:cs="Arial Nova"/>
          <w:sz w:val="20"/>
          <w:szCs w:val="20"/>
        </w:rPr>
        <w:t>I</w:t>
      </w:r>
      <w:r w:rsidRPr="1EB77F47">
        <w:rPr>
          <w:rFonts w:ascii="Arial Nova" w:eastAsia="Arial Nova" w:hAnsi="Arial Nova" w:cs="Arial Nova"/>
          <w:sz w:val="20"/>
          <w:szCs w:val="20"/>
        </w:rPr>
        <w:t xml:space="preserve"> para viabilizar a operação. Eventuais substituições de mobiliário ou equipamentos deverão ser acordadas entre as Partes. </w:t>
      </w:r>
    </w:p>
    <w:p w14:paraId="733DE0C1" w14:textId="1EDF66D3" w:rsidR="1EB77F47" w:rsidRDefault="1EB77F47" w:rsidP="1EB77F47">
      <w:pPr>
        <w:pStyle w:val="PargrafodaLista"/>
        <w:spacing w:after="0" w:line="276" w:lineRule="auto"/>
        <w:ind w:left="709" w:hanging="709"/>
        <w:jc w:val="both"/>
        <w:rPr>
          <w:rFonts w:ascii="Arial Nova" w:eastAsia="Arial Nova" w:hAnsi="Arial Nova" w:cs="Arial Nova"/>
          <w:sz w:val="20"/>
          <w:szCs w:val="20"/>
        </w:rPr>
      </w:pPr>
    </w:p>
    <w:p w14:paraId="54FD28B1" w14:textId="2908B2FA" w:rsidR="608A0E04" w:rsidRDefault="608A0E04" w:rsidP="007D35F0">
      <w:pPr>
        <w:pStyle w:val="PargrafodaLista"/>
        <w:numPr>
          <w:ilvl w:val="2"/>
          <w:numId w:val="36"/>
        </w:numPr>
        <w:spacing w:after="0" w:line="276" w:lineRule="auto"/>
        <w:ind w:left="1701" w:hanging="992"/>
        <w:jc w:val="both"/>
        <w:rPr>
          <w:rFonts w:ascii="Arial Nova" w:eastAsia="Arial Nova" w:hAnsi="Arial Nova" w:cs="Arial Nova"/>
          <w:sz w:val="20"/>
          <w:szCs w:val="20"/>
        </w:rPr>
      </w:pPr>
      <w:r w:rsidRPr="7C23F784">
        <w:rPr>
          <w:rFonts w:ascii="Arial Nova" w:eastAsia="Arial Nova" w:hAnsi="Arial Nova" w:cs="Arial Nova"/>
          <w:sz w:val="20"/>
          <w:szCs w:val="20"/>
        </w:rPr>
        <w:t xml:space="preserve">Eventuais benfeitorias, de qualquer tipo, deverão ser aprovadas pela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e as atribuições de cada Parte serão elencadas em documento apartado e específico. Em qualquer hipótese, as benfeitorias permanecerão incorporados ao patrimônio da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ao final da locação, sem direito de retenção ou indenização adicional à locatária. </w:t>
      </w:r>
    </w:p>
    <w:p w14:paraId="16C30F07" w14:textId="1510B02F" w:rsidR="7C23F784" w:rsidRDefault="7C23F784" w:rsidP="007D35F0">
      <w:pPr>
        <w:pStyle w:val="PargrafodaLista"/>
        <w:spacing w:after="0" w:line="276" w:lineRule="auto"/>
        <w:ind w:left="1701" w:hanging="992"/>
        <w:jc w:val="both"/>
        <w:rPr>
          <w:rFonts w:ascii="Arial Nova" w:eastAsia="Arial Nova" w:hAnsi="Arial Nova" w:cs="Arial Nova"/>
          <w:sz w:val="20"/>
          <w:szCs w:val="20"/>
        </w:rPr>
      </w:pPr>
    </w:p>
    <w:p w14:paraId="584E74B6" w14:textId="63AAECA9" w:rsidR="608A0E04" w:rsidRDefault="608A0E04" w:rsidP="007D35F0">
      <w:pPr>
        <w:pStyle w:val="PargrafodaLista"/>
        <w:numPr>
          <w:ilvl w:val="2"/>
          <w:numId w:val="36"/>
        </w:numPr>
        <w:spacing w:after="0" w:line="276" w:lineRule="auto"/>
        <w:ind w:left="1701" w:hanging="992"/>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substituição de móveis e equipamentos disponibilizados à locatária para viabilização dos serviços independerá de anuência prévia da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desde que se observe a manutenção de equipamentos e mobiliário mínimo estabelecido no Anexo I, não cabendo qualquer tipo de indenização ou desconto no valor devido do aluguel. </w:t>
      </w:r>
    </w:p>
    <w:p w14:paraId="3EE2D1AC" w14:textId="77777777" w:rsidR="00221DD0" w:rsidRDefault="00221DD0" w:rsidP="00221DD0">
      <w:pPr>
        <w:pStyle w:val="PargrafodaLista"/>
        <w:rPr>
          <w:rFonts w:ascii="Arial Nova" w:eastAsia="Arial Nova" w:hAnsi="Arial Nova" w:cs="Arial Nova"/>
          <w:sz w:val="20"/>
          <w:szCs w:val="20"/>
        </w:rPr>
      </w:pPr>
    </w:p>
    <w:p w14:paraId="60DAA831" w14:textId="065E2DC8" w:rsidR="7C23F784" w:rsidRDefault="7C23F784" w:rsidP="007D35F0">
      <w:pPr>
        <w:pStyle w:val="PargrafodaLista"/>
        <w:spacing w:after="0" w:line="276" w:lineRule="auto"/>
        <w:ind w:left="1701" w:hanging="992"/>
        <w:jc w:val="both"/>
        <w:rPr>
          <w:rFonts w:ascii="Arial Nova" w:eastAsia="Arial Nova" w:hAnsi="Arial Nova" w:cs="Arial Nova"/>
          <w:sz w:val="20"/>
          <w:szCs w:val="20"/>
        </w:rPr>
      </w:pPr>
    </w:p>
    <w:p w14:paraId="2C26BDA7" w14:textId="10E3161D" w:rsidR="608A0E04" w:rsidRDefault="608A0E04" w:rsidP="007D35F0">
      <w:pPr>
        <w:pStyle w:val="PargrafodaLista"/>
        <w:numPr>
          <w:ilvl w:val="2"/>
          <w:numId w:val="36"/>
        </w:numPr>
        <w:spacing w:after="0" w:line="276" w:lineRule="auto"/>
        <w:ind w:left="1701" w:hanging="992"/>
        <w:jc w:val="both"/>
        <w:rPr>
          <w:rFonts w:ascii="Arial Nova" w:eastAsia="Arial Nova" w:hAnsi="Arial Nova" w:cs="Arial Nova"/>
          <w:sz w:val="20"/>
          <w:szCs w:val="20"/>
        </w:rPr>
      </w:pPr>
      <w:r w:rsidRPr="7C23F784">
        <w:rPr>
          <w:rFonts w:ascii="Arial Nova" w:eastAsia="Arial Nova" w:hAnsi="Arial Nova" w:cs="Arial Nova"/>
          <w:sz w:val="20"/>
          <w:szCs w:val="20"/>
        </w:rPr>
        <w:t xml:space="preserve">Toda e qualquer obra civil proposta pelo operador será alvo de avaliação e aprovação prévia da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e da Secretaria da Cultura, Economia e Indústria Criativas, além de se sujeitar às aprovações do Iphan, Condephaat e Conpresp. </w:t>
      </w:r>
    </w:p>
    <w:p w14:paraId="11DC6D20" w14:textId="57D4C4F8" w:rsidR="7C23F784" w:rsidRDefault="7C23F784" w:rsidP="1EB77F47">
      <w:pPr>
        <w:pStyle w:val="PargrafodaLista"/>
        <w:spacing w:after="0" w:line="276" w:lineRule="auto"/>
        <w:rPr>
          <w:rFonts w:ascii="Arial Nova" w:eastAsia="Arial Nova" w:hAnsi="Arial Nova" w:cs="Arial Nova"/>
          <w:sz w:val="20"/>
          <w:szCs w:val="20"/>
        </w:rPr>
      </w:pPr>
    </w:p>
    <w:p w14:paraId="64473D39" w14:textId="4BF9F343" w:rsidR="608A0E04" w:rsidRDefault="608A0E04" w:rsidP="007D35F0">
      <w:pPr>
        <w:pStyle w:val="PargrafodaLista"/>
        <w:numPr>
          <w:ilvl w:val="1"/>
          <w:numId w:val="36"/>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locatária se responsabilizará pelos custos de energia, o qual possui registro independente do restante da operação do CCJP.  </w:t>
      </w:r>
    </w:p>
    <w:p w14:paraId="539E5C2E" w14:textId="3C7BDD3B" w:rsidR="7C23F784" w:rsidRDefault="7C23F784" w:rsidP="007D35F0">
      <w:pPr>
        <w:pStyle w:val="PargrafodaLista"/>
        <w:spacing w:after="0" w:line="276" w:lineRule="auto"/>
        <w:ind w:left="709" w:hanging="709"/>
        <w:jc w:val="both"/>
        <w:rPr>
          <w:rFonts w:ascii="Arial Nova" w:eastAsia="Arial Nova" w:hAnsi="Arial Nova" w:cs="Arial Nova"/>
          <w:sz w:val="20"/>
          <w:szCs w:val="20"/>
        </w:rPr>
      </w:pPr>
    </w:p>
    <w:p w14:paraId="0874B3A9" w14:textId="4DBBADCD" w:rsidR="608A0E04" w:rsidRDefault="608A0E04" w:rsidP="007D35F0">
      <w:pPr>
        <w:pStyle w:val="PargrafodaLista"/>
        <w:numPr>
          <w:ilvl w:val="1"/>
          <w:numId w:val="36"/>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As despesas incorridas com segurança patrimonial, água e elevador, serão pagas pela locatária, sendo o seu valor incluído mensalmente no ato de repasse do valor do aluguel devido à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mediante a apresentação do comprovante da despesa. </w:t>
      </w:r>
    </w:p>
    <w:p w14:paraId="1DA209BE" w14:textId="0944A22C" w:rsidR="7C23F784" w:rsidRPr="00221DD0" w:rsidRDefault="7C23F784" w:rsidP="00221DD0">
      <w:pPr>
        <w:spacing w:after="0" w:line="276" w:lineRule="auto"/>
        <w:jc w:val="both"/>
        <w:rPr>
          <w:rFonts w:ascii="Arial Nova" w:eastAsia="Arial Nova" w:hAnsi="Arial Nova" w:cs="Arial Nova"/>
          <w:sz w:val="20"/>
          <w:szCs w:val="20"/>
        </w:rPr>
      </w:pPr>
    </w:p>
    <w:p w14:paraId="7CFD2EC4" w14:textId="4B09BF00" w:rsidR="608A0E04" w:rsidRDefault="608A0E04" w:rsidP="007D35F0">
      <w:pPr>
        <w:pStyle w:val="PargrafodaLista"/>
        <w:numPr>
          <w:ilvl w:val="1"/>
          <w:numId w:val="36"/>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locatária deverá permitir acesso, em tempo real, ao sistema de gerenciamento do faturamento da operação, além de compartilhar, sempre quando solicitado, as notas fiscais e registros dos terminais de pagamento (POS, TEF/PDV, PIN Pad ou equipamento/software utilizado).  </w:t>
      </w:r>
    </w:p>
    <w:p w14:paraId="0A68571D" w14:textId="510DE1F3" w:rsidR="7C23F784" w:rsidRPr="00221DD0" w:rsidRDefault="7C23F784" w:rsidP="00221DD0">
      <w:pPr>
        <w:spacing w:after="0" w:line="276" w:lineRule="auto"/>
        <w:jc w:val="both"/>
        <w:rPr>
          <w:rFonts w:ascii="Arial Nova" w:eastAsia="Arial Nova" w:hAnsi="Arial Nova" w:cs="Arial Nova"/>
          <w:sz w:val="20"/>
          <w:szCs w:val="20"/>
        </w:rPr>
      </w:pPr>
    </w:p>
    <w:p w14:paraId="63269724" w14:textId="583B6319" w:rsidR="00221DD0" w:rsidRPr="00221DD0" w:rsidRDefault="608A0E04" w:rsidP="00221DD0">
      <w:pPr>
        <w:pStyle w:val="PargrafodaLista"/>
        <w:numPr>
          <w:ilvl w:val="1"/>
          <w:numId w:val="36"/>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Serão obrigações da locatária:</w:t>
      </w:r>
    </w:p>
    <w:p w14:paraId="69A39F25" w14:textId="0CB41E6F" w:rsidR="0255E830" w:rsidRDefault="0255E830" w:rsidP="007D35F0">
      <w:pPr>
        <w:pStyle w:val="PargrafodaLista"/>
        <w:numPr>
          <w:ilvl w:val="0"/>
          <w:numId w:val="49"/>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manter contingente técnico e operacional, qualificado e suficiente, para a adequada execução das obrigações assumidas; </w:t>
      </w:r>
    </w:p>
    <w:p w14:paraId="4318AB68" w14:textId="0D58FEB5" w:rsidR="0255E830" w:rsidRDefault="0255E830" w:rsidP="007D35F0">
      <w:pPr>
        <w:pStyle w:val="PargrafodaLista"/>
        <w:numPr>
          <w:ilvl w:val="0"/>
          <w:numId w:val="49"/>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responsabilizar-se pelas atividades de limpeza e manutenção dos espaços concedidos; </w:t>
      </w:r>
    </w:p>
    <w:p w14:paraId="09731FB4" w14:textId="763DB6E1" w:rsidR="0255E830" w:rsidRDefault="0255E830" w:rsidP="007D35F0">
      <w:pPr>
        <w:pStyle w:val="PargrafodaLista"/>
        <w:numPr>
          <w:ilvl w:val="0"/>
          <w:numId w:val="49"/>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selecionar e preparar rigorosamente os empregados que irão prestar o serviço, mantendo pessoal com funções legalmente registradas em suas carteiras de trabalho e por eles se responsabilizando; </w:t>
      </w:r>
    </w:p>
    <w:p w14:paraId="673C3EEF" w14:textId="4BCED3D9" w:rsidR="0255E830" w:rsidRDefault="0255E830" w:rsidP="007D35F0">
      <w:pPr>
        <w:pStyle w:val="PargrafodaLista"/>
        <w:numPr>
          <w:ilvl w:val="0"/>
          <w:numId w:val="49"/>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providenciar a limpeza, reposição de insumos e manutenção dos espaços e equipamentos utilizados; </w:t>
      </w:r>
    </w:p>
    <w:p w14:paraId="613669DF" w14:textId="3AB98AB3" w:rsidR="0255E830" w:rsidRDefault="0255E830" w:rsidP="007D35F0">
      <w:pPr>
        <w:pStyle w:val="PargrafodaLista"/>
        <w:numPr>
          <w:ilvl w:val="0"/>
          <w:numId w:val="49"/>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realizar treinamentos regulares como de hospitalidade. </w:t>
      </w:r>
    </w:p>
    <w:p w14:paraId="03B3F433" w14:textId="250F55A9" w:rsidR="0255E830" w:rsidRDefault="0255E830" w:rsidP="007D35F0">
      <w:pPr>
        <w:pStyle w:val="PargrafodaLista"/>
        <w:numPr>
          <w:ilvl w:val="0"/>
          <w:numId w:val="49"/>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responsabilizar-se integralmente pela aquisição, armazenamento, e serviço dos produtos; </w:t>
      </w:r>
    </w:p>
    <w:p w14:paraId="73B3AA1D" w14:textId="1D281CAA" w:rsidR="0255E830" w:rsidRDefault="0255E830" w:rsidP="007D35F0">
      <w:pPr>
        <w:pStyle w:val="PargrafodaLista"/>
        <w:numPr>
          <w:ilvl w:val="0"/>
          <w:numId w:val="49"/>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garantir que os empregados participem de treinamentos obrigatórios da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como brigada de incêndio, PI, entre outros. </w:t>
      </w:r>
    </w:p>
    <w:p w14:paraId="369A3D75" w14:textId="124469B0" w:rsidR="0255E830" w:rsidRDefault="0255E830" w:rsidP="007D35F0">
      <w:pPr>
        <w:pStyle w:val="PargrafodaLista"/>
        <w:numPr>
          <w:ilvl w:val="0"/>
          <w:numId w:val="49"/>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emitir cupom fiscal para todas as vendas efetuadas;</w:t>
      </w:r>
    </w:p>
    <w:p w14:paraId="74ED5DFA" w14:textId="1273860A" w:rsidR="0255E830" w:rsidRDefault="0255E830" w:rsidP="007D35F0">
      <w:pPr>
        <w:pStyle w:val="PargrafodaLista"/>
        <w:numPr>
          <w:ilvl w:val="0"/>
          <w:numId w:val="49"/>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aceitar todos os cartões de crédito, débito e </w:t>
      </w:r>
      <w:r w:rsidR="74527DE8" w:rsidRPr="07B7F891">
        <w:rPr>
          <w:rFonts w:ascii="Arial Nova" w:eastAsia="Arial Nova" w:hAnsi="Arial Nova" w:cs="Arial Nova"/>
          <w:sz w:val="20"/>
          <w:szCs w:val="20"/>
        </w:rPr>
        <w:t>Vale</w:t>
      </w:r>
      <w:r w:rsidR="5AAF70A7" w:rsidRPr="07B7F891">
        <w:rPr>
          <w:rFonts w:ascii="Arial Nova" w:eastAsia="Arial Nova" w:hAnsi="Arial Nova" w:cs="Arial Nova"/>
          <w:sz w:val="20"/>
          <w:szCs w:val="20"/>
        </w:rPr>
        <w:t>-</w:t>
      </w:r>
      <w:r w:rsidR="74527DE8" w:rsidRPr="07B7F891">
        <w:rPr>
          <w:rFonts w:ascii="Arial Nova" w:eastAsia="Arial Nova" w:hAnsi="Arial Nova" w:cs="Arial Nova"/>
          <w:sz w:val="20"/>
          <w:szCs w:val="20"/>
        </w:rPr>
        <w:t>Cultura</w:t>
      </w:r>
      <w:r w:rsidR="20D7EB31" w:rsidRPr="07B7F891">
        <w:rPr>
          <w:rFonts w:ascii="Arial Nova" w:eastAsia="Arial Nova" w:hAnsi="Arial Nova" w:cs="Arial Nova"/>
          <w:sz w:val="20"/>
          <w:szCs w:val="20"/>
        </w:rPr>
        <w:t xml:space="preserve"> </w:t>
      </w:r>
      <w:r w:rsidRPr="7C23F784">
        <w:rPr>
          <w:rFonts w:ascii="Arial Nova" w:eastAsia="Arial Nova" w:hAnsi="Arial Nova" w:cs="Arial Nova"/>
          <w:sz w:val="20"/>
          <w:szCs w:val="20"/>
        </w:rPr>
        <w:t xml:space="preserve">como formas de pagamento; </w:t>
      </w:r>
    </w:p>
    <w:p w14:paraId="06FF6886" w14:textId="5148D905" w:rsidR="0255E830" w:rsidRDefault="0255E830" w:rsidP="007D35F0">
      <w:pPr>
        <w:pStyle w:val="PargrafodaLista"/>
        <w:numPr>
          <w:ilvl w:val="0"/>
          <w:numId w:val="49"/>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não sublocar, ceder ou transferir a locação, total ou parcial; </w:t>
      </w:r>
    </w:p>
    <w:p w14:paraId="68E735A2" w14:textId="0C722EEE" w:rsidR="0255E830" w:rsidRDefault="0255E830" w:rsidP="007D35F0">
      <w:pPr>
        <w:pStyle w:val="PargrafodaLista"/>
        <w:numPr>
          <w:ilvl w:val="0"/>
          <w:numId w:val="49"/>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não introduzir modificações de qualquer natureza nos móveis e equipamentos disponibilizados sem a prévia autorização da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w:t>
      </w:r>
    </w:p>
    <w:p w14:paraId="389BE8EC" w14:textId="43A821E7" w:rsidR="0255E830" w:rsidRDefault="0255E830" w:rsidP="007D35F0">
      <w:pPr>
        <w:pStyle w:val="PargrafodaLista"/>
        <w:numPr>
          <w:ilvl w:val="0"/>
          <w:numId w:val="49"/>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lastRenderedPageBreak/>
        <w:t xml:space="preserve">permitir, a qualquer tempo e independente de prévia notificação, o acesso de representantes da </w:t>
      </w:r>
      <w:r w:rsidRPr="7C23F784">
        <w:rPr>
          <w:rFonts w:ascii="Arial Nova" w:eastAsia="Arial Nova" w:hAnsi="Arial Nova" w:cs="Arial Nova"/>
          <w:b/>
          <w:bCs/>
          <w:sz w:val="20"/>
          <w:szCs w:val="20"/>
        </w:rPr>
        <w:t>Fundação Osesp</w:t>
      </w:r>
      <w:r w:rsidRPr="7C23F784">
        <w:rPr>
          <w:rFonts w:ascii="Arial Nova" w:eastAsia="Arial Nova" w:hAnsi="Arial Nova" w:cs="Arial Nova"/>
          <w:sz w:val="20"/>
          <w:szCs w:val="20"/>
        </w:rPr>
        <w:t xml:space="preserve"> e da Secretaria da Cultura, Economia e Indústria Criativas no Espaço e nos locais de realização das atividades relacionadas a este Contrato, para a fiscalização das atividades desenvolvidas; e </w:t>
      </w:r>
    </w:p>
    <w:p w14:paraId="63C57E41" w14:textId="6644E368" w:rsidR="7C23F784" w:rsidRDefault="0255E830" w:rsidP="00E52F1C">
      <w:pPr>
        <w:pStyle w:val="PargrafodaLista"/>
        <w:numPr>
          <w:ilvl w:val="0"/>
          <w:numId w:val="49"/>
        </w:numPr>
        <w:spacing w:after="0" w:line="276" w:lineRule="auto"/>
        <w:ind w:left="709" w:hanging="283"/>
        <w:jc w:val="both"/>
        <w:rPr>
          <w:rFonts w:ascii="Arial Nova" w:eastAsia="Arial Nova" w:hAnsi="Arial Nova" w:cs="Arial Nova"/>
          <w:sz w:val="20"/>
          <w:szCs w:val="20"/>
        </w:rPr>
      </w:pPr>
      <w:r w:rsidRPr="00E20E02">
        <w:rPr>
          <w:rFonts w:ascii="Arial Nova" w:eastAsia="Arial Nova" w:hAnsi="Arial Nova" w:cs="Arial Nova"/>
          <w:sz w:val="20"/>
          <w:szCs w:val="20"/>
        </w:rPr>
        <w:t xml:space="preserve">atender às solicitações da </w:t>
      </w:r>
      <w:r w:rsidR="006352D5" w:rsidRPr="00E20E02">
        <w:rPr>
          <w:rFonts w:ascii="Arial Nova" w:eastAsia="Arial Nova" w:hAnsi="Arial Nova" w:cs="Arial Nova"/>
          <w:b/>
          <w:sz w:val="20"/>
          <w:szCs w:val="20"/>
        </w:rPr>
        <w:t>Fundação Osesp</w:t>
      </w:r>
      <w:r w:rsidRPr="00E20E02">
        <w:rPr>
          <w:rFonts w:ascii="Arial Nova" w:eastAsia="Arial Nova" w:hAnsi="Arial Nova" w:cs="Arial Nova"/>
          <w:sz w:val="20"/>
          <w:szCs w:val="20"/>
        </w:rPr>
        <w:t xml:space="preserve"> quanto a eventuais adequações no modelo de operação e preços praticados pela locatária, mantendo-a informada com antecedência de toda e qualquer alteração na operação.</w:t>
      </w:r>
      <w:r w:rsidR="608A0E04" w:rsidRPr="00E20E02">
        <w:rPr>
          <w:rFonts w:ascii="Arial Nova" w:eastAsia="Arial Nova" w:hAnsi="Arial Nova" w:cs="Arial Nova"/>
          <w:sz w:val="20"/>
          <w:szCs w:val="20"/>
        </w:rPr>
        <w:t xml:space="preserve"> </w:t>
      </w:r>
    </w:p>
    <w:p w14:paraId="0256BA2E" w14:textId="77777777" w:rsidR="00221DD0" w:rsidRPr="00E52F1C" w:rsidRDefault="00221DD0" w:rsidP="00221DD0">
      <w:pPr>
        <w:pStyle w:val="PargrafodaLista"/>
        <w:spacing w:after="0" w:line="276" w:lineRule="auto"/>
        <w:ind w:left="709"/>
        <w:jc w:val="both"/>
        <w:rPr>
          <w:rFonts w:ascii="Arial Nova" w:eastAsia="Arial Nova" w:hAnsi="Arial Nova" w:cs="Arial Nova"/>
          <w:sz w:val="20"/>
          <w:szCs w:val="20"/>
        </w:rPr>
      </w:pPr>
    </w:p>
    <w:p w14:paraId="3BD6D20C" w14:textId="14BED4D2" w:rsidR="474323BA" w:rsidRDefault="474323BA" w:rsidP="007D35F0">
      <w:pPr>
        <w:pStyle w:val="PargrafodaLista"/>
        <w:numPr>
          <w:ilvl w:val="1"/>
          <w:numId w:val="36"/>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locatária deverá apresentar relatórios mensais, discriminando os valores que deram origem à quantia paga a título de aluguel, bem como quaisquer outros relatórios demandados pela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Os relatórios deverão incluir o número de produtos vendidos, de pessoas atendidas e faturamento separado por produto e por categoria de produtos.</w:t>
      </w:r>
      <w:r w:rsidR="608A0E04" w:rsidRPr="7C23F784">
        <w:rPr>
          <w:rFonts w:ascii="Arial Nova" w:eastAsia="Arial Nova" w:hAnsi="Arial Nova" w:cs="Arial Nova"/>
          <w:sz w:val="20"/>
          <w:szCs w:val="20"/>
        </w:rPr>
        <w:t xml:space="preserve"> </w:t>
      </w:r>
    </w:p>
    <w:p w14:paraId="6198DA69" w14:textId="0A445F86" w:rsidR="7C23F784" w:rsidRDefault="7C23F784" w:rsidP="007D35F0">
      <w:pPr>
        <w:pStyle w:val="PargrafodaLista"/>
        <w:spacing w:after="0" w:line="276" w:lineRule="auto"/>
        <w:ind w:left="709" w:hanging="709"/>
        <w:jc w:val="both"/>
        <w:rPr>
          <w:rFonts w:ascii="Arial Nova" w:eastAsia="Arial Nova" w:hAnsi="Arial Nova" w:cs="Arial Nova"/>
          <w:sz w:val="20"/>
          <w:szCs w:val="20"/>
        </w:rPr>
      </w:pPr>
    </w:p>
    <w:p w14:paraId="59DF9149" w14:textId="0F262DC2" w:rsidR="608A0E04" w:rsidRDefault="608A0E04" w:rsidP="007D35F0">
      <w:pPr>
        <w:pStyle w:val="PargrafodaLista"/>
        <w:numPr>
          <w:ilvl w:val="1"/>
          <w:numId w:val="36"/>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locatária deverá contatar seguro de responsabilidade civil </w:t>
      </w:r>
      <w:r w:rsidRPr="7C23F784" w:rsidDel="005B2964">
        <w:rPr>
          <w:rFonts w:ascii="Arial Nova" w:eastAsia="Arial Nova" w:hAnsi="Arial Nova" w:cs="Arial Nova"/>
          <w:sz w:val="20"/>
          <w:szCs w:val="20"/>
        </w:rPr>
        <w:t xml:space="preserve">para o </w:t>
      </w:r>
      <w:r w:rsidR="005B2964">
        <w:rPr>
          <w:rFonts w:ascii="Arial Nova" w:eastAsia="Arial Nova" w:hAnsi="Arial Nova" w:cs="Arial Nova"/>
          <w:sz w:val="20"/>
          <w:szCs w:val="20"/>
        </w:rPr>
        <w:t>Espaço</w:t>
      </w:r>
      <w:r w:rsidRPr="7C23F784">
        <w:rPr>
          <w:rFonts w:ascii="Arial Nova" w:eastAsia="Arial Nova" w:hAnsi="Arial Nova" w:cs="Arial Nova"/>
          <w:sz w:val="20"/>
          <w:szCs w:val="20"/>
        </w:rPr>
        <w:t xml:space="preserve">. </w:t>
      </w:r>
      <w:r w:rsidR="441C50F5" w:rsidRPr="5ACFF9F7">
        <w:rPr>
          <w:rFonts w:ascii="Arial Nova" w:eastAsia="Arial Nova" w:hAnsi="Arial Nova" w:cs="Arial Nova"/>
          <w:sz w:val="20"/>
          <w:szCs w:val="20"/>
        </w:rPr>
        <w:t xml:space="preserve">Eventuais despesas não cobertas pela apólice relativas a atos ou fatos praticados pela locatária contra a </w:t>
      </w:r>
      <w:r w:rsidR="441C50F5" w:rsidRPr="5ACFF9F7">
        <w:rPr>
          <w:rFonts w:ascii="Arial Nova" w:eastAsia="Arial Nova" w:hAnsi="Arial Nova" w:cs="Arial Nova"/>
          <w:b/>
          <w:bCs/>
          <w:sz w:val="20"/>
          <w:szCs w:val="20"/>
        </w:rPr>
        <w:t xml:space="preserve">Fundação Osesp </w:t>
      </w:r>
      <w:r w:rsidR="441C50F5" w:rsidRPr="5ACFF9F7">
        <w:rPr>
          <w:rFonts w:ascii="Arial Nova" w:eastAsia="Arial Nova" w:hAnsi="Arial Nova" w:cs="Arial Nova"/>
          <w:sz w:val="20"/>
          <w:szCs w:val="20"/>
        </w:rPr>
        <w:t>e/ou terceiros deverão ser indenizados diretamente pela locatária.</w:t>
      </w:r>
    </w:p>
    <w:p w14:paraId="737EFE61" w14:textId="798F37F7" w:rsidR="7C23F784" w:rsidRDefault="7C23F784" w:rsidP="00237503">
      <w:pPr>
        <w:spacing w:after="0" w:line="276" w:lineRule="auto"/>
        <w:jc w:val="both"/>
        <w:rPr>
          <w:rFonts w:ascii="Arial Nova" w:eastAsia="Arial Nova" w:hAnsi="Arial Nova" w:cs="Arial Nova"/>
          <w:sz w:val="20"/>
          <w:szCs w:val="20"/>
        </w:rPr>
      </w:pPr>
    </w:p>
    <w:p w14:paraId="49A930C0" w14:textId="11F55CAB" w:rsidR="608A0E04" w:rsidRDefault="608A0E04" w:rsidP="00237503">
      <w:pPr>
        <w:shd w:val="clear" w:color="auto" w:fill="FBD4B4"/>
        <w:tabs>
          <w:tab w:val="left" w:pos="1134"/>
        </w:tabs>
        <w:spacing w:after="0" w:line="276" w:lineRule="auto"/>
        <w:jc w:val="center"/>
        <w:rPr>
          <w:rFonts w:ascii="Arial Nova" w:eastAsia="Arial Nova" w:hAnsi="Arial Nova" w:cs="Arial Nova"/>
          <w:sz w:val="20"/>
          <w:szCs w:val="20"/>
        </w:rPr>
      </w:pPr>
      <w:r w:rsidRPr="7C23F784">
        <w:rPr>
          <w:rFonts w:ascii="Arial Nova" w:eastAsia="Arial Nova" w:hAnsi="Arial Nova" w:cs="Arial Nova"/>
          <w:sz w:val="20"/>
          <w:szCs w:val="20"/>
        </w:rPr>
        <w:t xml:space="preserve"> </w:t>
      </w:r>
      <w:r w:rsidR="7181CC84" w:rsidRPr="7C23F784">
        <w:rPr>
          <w:rFonts w:ascii="Arial Nova" w:eastAsia="Arial Nova" w:hAnsi="Arial Nova" w:cs="Arial Nova"/>
          <w:b/>
          <w:bCs/>
          <w:color w:val="000000" w:themeColor="text1"/>
          <w:sz w:val="20"/>
          <w:szCs w:val="20"/>
        </w:rPr>
        <w:t>CRITÉRIOS PARA JULGAMENTO DAS PROPOSTAS</w:t>
      </w:r>
      <w:r w:rsidRPr="7C23F784">
        <w:rPr>
          <w:rFonts w:ascii="Arial Nova" w:eastAsia="Arial Nova" w:hAnsi="Arial Nova" w:cs="Arial Nova"/>
          <w:sz w:val="20"/>
          <w:szCs w:val="20"/>
        </w:rPr>
        <w:t xml:space="preserve"> </w:t>
      </w:r>
    </w:p>
    <w:p w14:paraId="5275D334" w14:textId="25F98BB8" w:rsidR="608A0E0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 </w:t>
      </w:r>
    </w:p>
    <w:p w14:paraId="5DC3CB34" w14:textId="390F48EC" w:rsidR="608A0E04" w:rsidRDefault="608A0E04" w:rsidP="007D35F0">
      <w:pPr>
        <w:pStyle w:val="PargrafodaLista"/>
        <w:numPr>
          <w:ilvl w:val="1"/>
          <w:numId w:val="34"/>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Os proponentes serão avaliados de acordo com a sua pontuação nos critérios técnicos e financeiros estabelecidos no Anexo II.</w:t>
      </w:r>
    </w:p>
    <w:p w14:paraId="2B73834A" w14:textId="1FEC8E97" w:rsidR="65750BE5" w:rsidRPr="00E52F1C" w:rsidRDefault="65750BE5" w:rsidP="007D35F0">
      <w:pPr>
        <w:pStyle w:val="PargrafodaLista"/>
        <w:numPr>
          <w:ilvl w:val="0"/>
          <w:numId w:val="50"/>
        </w:num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pontuação técnica será atribuída de acordo com os critérios </w:t>
      </w:r>
      <w:r w:rsidRPr="00E52F1C">
        <w:rPr>
          <w:rFonts w:ascii="Arial Nova" w:eastAsia="Arial Nova" w:hAnsi="Arial Nova" w:cs="Arial Nova"/>
          <w:sz w:val="20"/>
          <w:szCs w:val="20"/>
        </w:rPr>
        <w:t xml:space="preserve">estabelecidos no Anexo II, com o apoio de Comissão </w:t>
      </w:r>
      <w:r w:rsidR="00E52F1C" w:rsidRPr="00E52F1C">
        <w:rPr>
          <w:rFonts w:ascii="Arial Nova" w:eastAsia="Arial Nova" w:hAnsi="Arial Nova" w:cs="Arial Nova"/>
          <w:sz w:val="20"/>
          <w:szCs w:val="20"/>
        </w:rPr>
        <w:t>técnica interna da</w:t>
      </w:r>
      <w:r w:rsidRPr="00E52F1C">
        <w:rPr>
          <w:rFonts w:ascii="Arial Nova" w:eastAsia="Arial Nova" w:hAnsi="Arial Nova" w:cs="Arial Nova"/>
          <w:sz w:val="20"/>
          <w:szCs w:val="20"/>
        </w:rPr>
        <w:t xml:space="preserve"> </w:t>
      </w:r>
      <w:r w:rsidR="006352D5" w:rsidRPr="00E52F1C">
        <w:rPr>
          <w:rFonts w:ascii="Arial Nova" w:eastAsia="Arial Nova" w:hAnsi="Arial Nova" w:cs="Arial Nova"/>
          <w:b/>
          <w:sz w:val="20"/>
          <w:szCs w:val="20"/>
        </w:rPr>
        <w:t>Fundação Osesp</w:t>
      </w:r>
      <w:r w:rsidRPr="00E52F1C">
        <w:rPr>
          <w:rFonts w:ascii="Arial Nova" w:eastAsia="Arial Nova" w:hAnsi="Arial Nova" w:cs="Arial Nova"/>
          <w:sz w:val="20"/>
          <w:szCs w:val="20"/>
        </w:rPr>
        <w:t xml:space="preserve">; e  </w:t>
      </w:r>
    </w:p>
    <w:p w14:paraId="5CCA4822" w14:textId="7B038DC0" w:rsidR="65750BE5" w:rsidRPr="00E52F1C" w:rsidRDefault="65750BE5" w:rsidP="007D35F0">
      <w:pPr>
        <w:pStyle w:val="PargrafodaLista"/>
        <w:numPr>
          <w:ilvl w:val="0"/>
          <w:numId w:val="50"/>
        </w:numPr>
        <w:spacing w:after="0" w:line="276" w:lineRule="auto"/>
        <w:ind w:left="709" w:hanging="283"/>
        <w:jc w:val="both"/>
        <w:rPr>
          <w:rFonts w:ascii="Arial Nova" w:eastAsia="Arial Nova" w:hAnsi="Arial Nova" w:cs="Arial Nova"/>
          <w:sz w:val="20"/>
          <w:szCs w:val="20"/>
        </w:rPr>
      </w:pPr>
      <w:r w:rsidRPr="00E52F1C">
        <w:rPr>
          <w:rFonts w:ascii="Arial Nova" w:eastAsia="Arial Nova" w:hAnsi="Arial Nova" w:cs="Arial Nova"/>
          <w:sz w:val="20"/>
          <w:szCs w:val="20"/>
        </w:rPr>
        <w:t xml:space="preserve">a pontuação quantitativa atribuída será proporcionalmente progressiva ao percentual de faturamento mensal a ser repassado à </w:t>
      </w:r>
      <w:r w:rsidR="006352D5" w:rsidRPr="00E52F1C">
        <w:rPr>
          <w:rFonts w:ascii="Arial Nova" w:eastAsia="Arial Nova" w:hAnsi="Arial Nova" w:cs="Arial Nova"/>
          <w:b/>
          <w:sz w:val="20"/>
          <w:szCs w:val="20"/>
        </w:rPr>
        <w:t>Fundação Osesp</w:t>
      </w:r>
      <w:r w:rsidRPr="00E52F1C">
        <w:rPr>
          <w:rFonts w:ascii="Arial Nova" w:eastAsia="Arial Nova" w:hAnsi="Arial Nova" w:cs="Arial Nova"/>
          <w:sz w:val="20"/>
          <w:szCs w:val="20"/>
        </w:rPr>
        <w:t xml:space="preserve">, que não poderá ser inferior a </w:t>
      </w:r>
      <w:r w:rsidR="57EC4C13" w:rsidRPr="00E52F1C">
        <w:rPr>
          <w:rFonts w:ascii="Arial Nova" w:eastAsia="Arial Nova" w:hAnsi="Arial Nova" w:cs="Arial Nova"/>
          <w:sz w:val="20"/>
          <w:szCs w:val="20"/>
        </w:rPr>
        <w:t>7</w:t>
      </w:r>
      <w:r w:rsidRPr="00E52F1C">
        <w:rPr>
          <w:rFonts w:ascii="Arial Nova" w:eastAsia="Arial Nova" w:hAnsi="Arial Nova" w:cs="Arial Nova"/>
          <w:sz w:val="20"/>
          <w:szCs w:val="20"/>
        </w:rPr>
        <w:t>%.</w:t>
      </w:r>
    </w:p>
    <w:p w14:paraId="38A5CB15" w14:textId="16934D16" w:rsidR="608A0E04" w:rsidRPr="00E52F1C" w:rsidRDefault="608A0E04" w:rsidP="007D35F0">
      <w:pPr>
        <w:pStyle w:val="PargrafodaLista"/>
        <w:spacing w:after="0" w:line="276" w:lineRule="auto"/>
        <w:ind w:left="709" w:hanging="709"/>
        <w:jc w:val="both"/>
        <w:rPr>
          <w:rFonts w:ascii="Arial Nova" w:eastAsia="Arial Nova" w:hAnsi="Arial Nova" w:cs="Arial Nova"/>
          <w:sz w:val="20"/>
          <w:szCs w:val="20"/>
        </w:rPr>
      </w:pPr>
      <w:r w:rsidRPr="00E52F1C">
        <w:rPr>
          <w:rFonts w:ascii="Arial Nova" w:eastAsia="Arial Nova" w:hAnsi="Arial Nova" w:cs="Arial Nova"/>
          <w:sz w:val="20"/>
          <w:szCs w:val="20"/>
        </w:rPr>
        <w:t xml:space="preserve"> </w:t>
      </w:r>
    </w:p>
    <w:p w14:paraId="4798FDFD" w14:textId="390B11BF" w:rsidR="2CBA026F" w:rsidRPr="00E52F1C" w:rsidRDefault="2CBA026F" w:rsidP="007D35F0">
      <w:pPr>
        <w:pStyle w:val="PargrafodaLista"/>
        <w:numPr>
          <w:ilvl w:val="2"/>
          <w:numId w:val="34"/>
        </w:numPr>
        <w:spacing w:after="0" w:line="276" w:lineRule="auto"/>
        <w:ind w:left="709" w:hanging="709"/>
        <w:jc w:val="both"/>
        <w:rPr>
          <w:rFonts w:ascii="Arial Nova" w:eastAsia="Arial Nova" w:hAnsi="Arial Nova" w:cs="Arial Nova"/>
          <w:sz w:val="20"/>
          <w:szCs w:val="20"/>
        </w:rPr>
      </w:pPr>
      <w:r w:rsidRPr="00E52F1C">
        <w:rPr>
          <w:rFonts w:ascii="Arial Nova" w:eastAsia="Arial Nova" w:hAnsi="Arial Nova" w:cs="Arial Nova"/>
          <w:sz w:val="20"/>
          <w:szCs w:val="20"/>
        </w:rPr>
        <w:t xml:space="preserve">Será estabelecido o valor de aluguel mínimo mensal de R$ </w:t>
      </w:r>
      <w:r w:rsidR="3B4C4C56" w:rsidRPr="00E52F1C">
        <w:rPr>
          <w:rFonts w:ascii="Arial Nova" w:eastAsia="Arial Nova" w:hAnsi="Arial Nova" w:cs="Arial Nova"/>
          <w:sz w:val="20"/>
          <w:szCs w:val="20"/>
        </w:rPr>
        <w:t>5</w:t>
      </w:r>
      <w:r w:rsidR="11135CBF" w:rsidRPr="00E52F1C">
        <w:rPr>
          <w:rFonts w:ascii="Arial Nova" w:eastAsia="Arial Nova" w:hAnsi="Arial Nova" w:cs="Arial Nova"/>
          <w:sz w:val="20"/>
          <w:szCs w:val="20"/>
        </w:rPr>
        <w:t>.000,00</w:t>
      </w:r>
      <w:r w:rsidRPr="00E52F1C">
        <w:rPr>
          <w:rFonts w:ascii="Arial Nova" w:eastAsia="Arial Nova" w:hAnsi="Arial Nova" w:cs="Arial Nova"/>
          <w:sz w:val="20"/>
          <w:szCs w:val="20"/>
        </w:rPr>
        <w:t xml:space="preserve"> (</w:t>
      </w:r>
      <w:r w:rsidR="77F570D2" w:rsidRPr="00E52F1C">
        <w:rPr>
          <w:rFonts w:ascii="Arial Nova" w:eastAsia="Arial Nova" w:hAnsi="Arial Nova" w:cs="Arial Nova"/>
          <w:sz w:val="20"/>
          <w:szCs w:val="20"/>
        </w:rPr>
        <w:t>cinco</w:t>
      </w:r>
      <w:r w:rsidRPr="00E52F1C">
        <w:rPr>
          <w:rFonts w:ascii="Arial Nova" w:eastAsia="Arial Nova" w:hAnsi="Arial Nova" w:cs="Arial Nova"/>
          <w:sz w:val="20"/>
          <w:szCs w:val="20"/>
        </w:rPr>
        <w:t xml:space="preserve"> mil reais</w:t>
      </w:r>
      <w:r w:rsidR="4BBC2611" w:rsidRPr="00E52F1C">
        <w:rPr>
          <w:rFonts w:ascii="Arial Nova" w:eastAsia="Arial Nova" w:hAnsi="Arial Nova" w:cs="Arial Nova"/>
          <w:sz w:val="20"/>
          <w:szCs w:val="20"/>
        </w:rPr>
        <w:t>),</w:t>
      </w:r>
      <w:r w:rsidRPr="00E52F1C">
        <w:rPr>
          <w:rFonts w:ascii="Arial Nova" w:eastAsia="Arial Nova" w:hAnsi="Arial Nova" w:cs="Arial Nova"/>
          <w:sz w:val="20"/>
          <w:szCs w:val="20"/>
        </w:rPr>
        <w:t xml:space="preserve"> em todos os casos cabíveis na hipótese em que o aluguel calculado com base em percentual do faturamento seja inferior ao valor mínimo estabelecido.</w:t>
      </w:r>
    </w:p>
    <w:p w14:paraId="3389348F" w14:textId="2B56F4F5" w:rsidR="7C23F784" w:rsidRDefault="7C23F784" w:rsidP="007D35F0">
      <w:pPr>
        <w:pStyle w:val="PargrafodaLista"/>
        <w:spacing w:after="0" w:line="276" w:lineRule="auto"/>
        <w:ind w:left="709" w:hanging="709"/>
        <w:jc w:val="both"/>
        <w:rPr>
          <w:rFonts w:ascii="Arial Nova" w:eastAsia="Arial Nova" w:hAnsi="Arial Nova" w:cs="Arial Nova"/>
          <w:sz w:val="20"/>
          <w:szCs w:val="20"/>
        </w:rPr>
      </w:pPr>
    </w:p>
    <w:p w14:paraId="4CE356DC" w14:textId="66ECED26" w:rsidR="2CBA026F" w:rsidRDefault="2CBA026F" w:rsidP="007D35F0">
      <w:pPr>
        <w:pStyle w:val="PargrafodaLista"/>
        <w:numPr>
          <w:ilvl w:val="1"/>
          <w:numId w:val="34"/>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No caso de empate entre duas ou mais propostas, o desempate será feito com base no maior percentual de faturamento oferecido. Se o empate persistir, será dada aos participantes a oportunidade de apresentar nova proposta, no prazo de 3 (três) dias.</w:t>
      </w:r>
    </w:p>
    <w:p w14:paraId="1A637572" w14:textId="1D83606A" w:rsidR="608A0E0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  </w:t>
      </w:r>
    </w:p>
    <w:p w14:paraId="61943F31" w14:textId="43FAC026" w:rsidR="608A0E04" w:rsidRDefault="608A0E04" w:rsidP="00237503">
      <w:pPr>
        <w:shd w:val="clear" w:color="auto" w:fill="FBD4B4"/>
        <w:tabs>
          <w:tab w:val="left" w:pos="1134"/>
        </w:tabs>
        <w:spacing w:after="0" w:line="276" w:lineRule="auto"/>
        <w:jc w:val="center"/>
        <w:rPr>
          <w:rFonts w:ascii="Arial Nova" w:eastAsia="Arial Nova" w:hAnsi="Arial Nova" w:cs="Arial Nova"/>
          <w:sz w:val="20"/>
          <w:szCs w:val="20"/>
        </w:rPr>
      </w:pPr>
      <w:r w:rsidRPr="7C23F784">
        <w:rPr>
          <w:rFonts w:ascii="Arial Nova" w:eastAsia="Arial Nova" w:hAnsi="Arial Nova" w:cs="Arial Nova"/>
          <w:sz w:val="20"/>
          <w:szCs w:val="20"/>
        </w:rPr>
        <w:t xml:space="preserve">  </w:t>
      </w:r>
      <w:r w:rsidR="78A2E585" w:rsidRPr="7C23F784">
        <w:rPr>
          <w:rFonts w:ascii="Arial Nova" w:eastAsia="Arial Nova" w:hAnsi="Arial Nova" w:cs="Arial Nova"/>
          <w:b/>
          <w:bCs/>
          <w:color w:val="000000" w:themeColor="text1"/>
          <w:sz w:val="20"/>
          <w:szCs w:val="20"/>
        </w:rPr>
        <w:t>DISPOSIÇÕES FINAIS</w:t>
      </w:r>
      <w:r w:rsidRPr="7C23F784">
        <w:rPr>
          <w:rFonts w:ascii="Arial Nova" w:eastAsia="Arial Nova" w:hAnsi="Arial Nova" w:cs="Arial Nova"/>
          <w:sz w:val="20"/>
          <w:szCs w:val="20"/>
        </w:rPr>
        <w:t xml:space="preserve"> </w:t>
      </w:r>
    </w:p>
    <w:p w14:paraId="720AFBAF" w14:textId="28AD0970" w:rsidR="608A0E04" w:rsidRDefault="608A0E04" w:rsidP="00237503">
      <w:pPr>
        <w:spacing w:after="0" w:line="276" w:lineRule="auto"/>
        <w:jc w:val="both"/>
        <w:rPr>
          <w:rFonts w:ascii="Arial Nova" w:eastAsia="Arial Nova" w:hAnsi="Arial Nova" w:cs="Arial Nova"/>
          <w:sz w:val="20"/>
          <w:szCs w:val="20"/>
        </w:rPr>
      </w:pPr>
      <w:r w:rsidRPr="7C23F784">
        <w:rPr>
          <w:rFonts w:ascii="Arial Nova" w:eastAsia="Arial Nova" w:hAnsi="Arial Nova" w:cs="Arial Nova"/>
          <w:sz w:val="20"/>
          <w:szCs w:val="20"/>
        </w:rPr>
        <w:t xml:space="preserve"> </w:t>
      </w:r>
    </w:p>
    <w:p w14:paraId="2FD4F053" w14:textId="378AE71D" w:rsidR="608A0E04" w:rsidRDefault="608A0E04" w:rsidP="007D35F0">
      <w:pPr>
        <w:pStyle w:val="PargrafodaLista"/>
        <w:numPr>
          <w:ilvl w:val="1"/>
          <w:numId w:val="32"/>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A minuta de contrato (Anexo I</w:t>
      </w:r>
      <w:r w:rsidR="5A54E5B3" w:rsidRPr="7C23F784">
        <w:rPr>
          <w:rFonts w:ascii="Arial Nova" w:eastAsia="Arial Nova" w:hAnsi="Arial Nova" w:cs="Arial Nova"/>
          <w:sz w:val="20"/>
          <w:szCs w:val="20"/>
        </w:rPr>
        <w:t>II</w:t>
      </w:r>
      <w:r w:rsidRPr="7C23F784">
        <w:rPr>
          <w:rFonts w:ascii="Arial Nova" w:eastAsia="Arial Nova" w:hAnsi="Arial Nova" w:cs="Arial Nova"/>
          <w:sz w:val="20"/>
          <w:szCs w:val="20"/>
        </w:rPr>
        <w:t xml:space="preserve">) é parte integrante deste Termo e estabelece as condições a serem observadas pelo vencedor do processo. </w:t>
      </w:r>
    </w:p>
    <w:p w14:paraId="15B91A93" w14:textId="3ED6FD94" w:rsidR="7C23F784" w:rsidRDefault="7C23F784" w:rsidP="007D35F0">
      <w:pPr>
        <w:pStyle w:val="PargrafodaLista"/>
        <w:spacing w:after="0" w:line="276" w:lineRule="auto"/>
        <w:ind w:left="709" w:hanging="709"/>
        <w:jc w:val="both"/>
        <w:rPr>
          <w:rFonts w:ascii="Arial Nova" w:eastAsia="Arial Nova" w:hAnsi="Arial Nova" w:cs="Arial Nova"/>
          <w:sz w:val="20"/>
          <w:szCs w:val="20"/>
        </w:rPr>
      </w:pPr>
    </w:p>
    <w:p w14:paraId="65DBC9FE" w14:textId="732BFCD4" w:rsidR="7C23F784" w:rsidRDefault="608A0E04" w:rsidP="00221DD0">
      <w:pPr>
        <w:pStyle w:val="PargrafodaLista"/>
        <w:numPr>
          <w:ilvl w:val="1"/>
          <w:numId w:val="32"/>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É vedada a sublocação total ou parcial dos espaços locados, sendo permitida a subcontratação parcial dos serviços relacionados à venda de produtos </w:t>
      </w:r>
      <w:r w:rsidR="17E25E20" w:rsidRPr="7C23F784">
        <w:rPr>
          <w:rFonts w:ascii="Arial Nova" w:eastAsia="Arial Nova" w:hAnsi="Arial Nova" w:cs="Arial Nova"/>
          <w:sz w:val="20"/>
          <w:szCs w:val="20"/>
        </w:rPr>
        <w:t>licenciados</w:t>
      </w:r>
      <w:r w:rsidRPr="7C23F784">
        <w:rPr>
          <w:rFonts w:ascii="Arial Nova" w:eastAsia="Arial Nova" w:hAnsi="Arial Nova" w:cs="Arial Nova"/>
          <w:sz w:val="20"/>
          <w:szCs w:val="20"/>
        </w:rPr>
        <w:t xml:space="preserve">, mediante autorização expressa por parte da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cabendo à proponente garantir a capacidade técnica da empresa subcontratada e a qualidade dos serviços.</w:t>
      </w:r>
    </w:p>
    <w:p w14:paraId="3B764B2F" w14:textId="77777777" w:rsidR="00221DD0" w:rsidRPr="00221DD0" w:rsidRDefault="00221DD0" w:rsidP="00221DD0">
      <w:pPr>
        <w:spacing w:after="0" w:line="276" w:lineRule="auto"/>
        <w:jc w:val="both"/>
        <w:rPr>
          <w:rFonts w:ascii="Arial Nova" w:eastAsia="Arial Nova" w:hAnsi="Arial Nova" w:cs="Arial Nova"/>
          <w:sz w:val="20"/>
          <w:szCs w:val="20"/>
        </w:rPr>
      </w:pPr>
    </w:p>
    <w:p w14:paraId="6CE1AB42" w14:textId="0E855081" w:rsidR="608A0E04" w:rsidRDefault="608A0E04" w:rsidP="007D35F0">
      <w:pPr>
        <w:pStyle w:val="PargrafodaLista"/>
        <w:numPr>
          <w:ilvl w:val="1"/>
          <w:numId w:val="32"/>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poderá cancelar esta seleção ou não firmar contrato com o vencedor que tenha demonstrado incapacidade administrativa, financeira, técnica ou má conduta ética, sem que tais atos impliquem direito de reclamação, indenização ou reembolso de quem se entender prejudicado. </w:t>
      </w:r>
    </w:p>
    <w:p w14:paraId="0F41DA53" w14:textId="337DCCBC" w:rsidR="7C23F784" w:rsidRDefault="7C23F784" w:rsidP="007D35F0">
      <w:pPr>
        <w:pStyle w:val="PargrafodaLista"/>
        <w:spacing w:after="0" w:line="276" w:lineRule="auto"/>
        <w:ind w:left="709" w:hanging="709"/>
        <w:jc w:val="both"/>
        <w:rPr>
          <w:rFonts w:ascii="Arial Nova" w:eastAsia="Arial Nova" w:hAnsi="Arial Nova" w:cs="Arial Nova"/>
          <w:sz w:val="20"/>
          <w:szCs w:val="20"/>
        </w:rPr>
      </w:pPr>
    </w:p>
    <w:p w14:paraId="4BE9E094" w14:textId="246C203E" w:rsidR="608A0E04" w:rsidRDefault="608A0E04" w:rsidP="007D35F0">
      <w:pPr>
        <w:pStyle w:val="PargrafodaLista"/>
        <w:numPr>
          <w:ilvl w:val="1"/>
          <w:numId w:val="32"/>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lastRenderedPageBreak/>
        <w:t xml:space="preserve">Quaisquer esclarecimentos necessários acerca do presente Termo poderão ser solicitados à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ou à Comissão de Seleção por escrito, via e-mail para o endereço </w:t>
      </w:r>
      <w:r w:rsidRPr="006352D5">
        <w:rPr>
          <w:rFonts w:ascii="Arial Nova" w:eastAsia="Arial Nova" w:hAnsi="Arial Nova" w:cs="Arial Nova"/>
          <w:sz w:val="20"/>
          <w:szCs w:val="20"/>
          <w:u w:val="single"/>
        </w:rPr>
        <w:t>marianagarcia@osesp.art.br</w:t>
      </w:r>
      <w:r w:rsidRPr="7C23F784">
        <w:rPr>
          <w:rFonts w:ascii="Arial Nova" w:eastAsia="Arial Nova" w:hAnsi="Arial Nova" w:cs="Arial Nova"/>
          <w:sz w:val="20"/>
          <w:szCs w:val="20"/>
        </w:rPr>
        <w:t xml:space="preserve">, em até 02 (dois) dias úteis antes da data </w:t>
      </w:r>
      <w:r w:rsidR="00221DD0">
        <w:rPr>
          <w:rFonts w:ascii="Arial Nova" w:eastAsia="Arial Nova" w:hAnsi="Arial Nova" w:cs="Arial Nova"/>
          <w:sz w:val="20"/>
          <w:szCs w:val="20"/>
        </w:rPr>
        <w:t xml:space="preserve">final </w:t>
      </w:r>
      <w:r w:rsidRPr="7C23F784">
        <w:rPr>
          <w:rFonts w:ascii="Arial Nova" w:eastAsia="Arial Nova" w:hAnsi="Arial Nova" w:cs="Arial Nova"/>
          <w:sz w:val="20"/>
          <w:szCs w:val="20"/>
        </w:rPr>
        <w:t xml:space="preserve">de entrega das propostas. </w:t>
      </w:r>
    </w:p>
    <w:p w14:paraId="2026567B" w14:textId="67D52481" w:rsidR="7C23F784" w:rsidRDefault="7C23F784" w:rsidP="007D35F0">
      <w:pPr>
        <w:pStyle w:val="PargrafodaLista"/>
        <w:spacing w:after="0" w:line="276" w:lineRule="auto"/>
        <w:ind w:left="709" w:hanging="709"/>
        <w:jc w:val="both"/>
        <w:rPr>
          <w:rFonts w:ascii="Arial Nova" w:eastAsia="Arial Nova" w:hAnsi="Arial Nova" w:cs="Arial Nova"/>
          <w:sz w:val="20"/>
          <w:szCs w:val="20"/>
        </w:rPr>
      </w:pPr>
    </w:p>
    <w:p w14:paraId="0BDACE53" w14:textId="4D682C82" w:rsidR="608A0E04" w:rsidRDefault="608A0E04" w:rsidP="007D35F0">
      <w:pPr>
        <w:pStyle w:val="PargrafodaLista"/>
        <w:numPr>
          <w:ilvl w:val="1"/>
          <w:numId w:val="32"/>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A </w:t>
      </w:r>
      <w:r w:rsidR="006352D5" w:rsidRPr="006352D5">
        <w:rPr>
          <w:rFonts w:ascii="Arial Nova" w:eastAsia="Arial Nova" w:hAnsi="Arial Nova" w:cs="Arial Nova"/>
          <w:b/>
          <w:sz w:val="20"/>
          <w:szCs w:val="20"/>
        </w:rPr>
        <w:t>Fundação Osesp</w:t>
      </w:r>
      <w:r w:rsidRPr="7C23F784">
        <w:rPr>
          <w:rFonts w:ascii="Arial Nova" w:eastAsia="Arial Nova" w:hAnsi="Arial Nova" w:cs="Arial Nova"/>
          <w:sz w:val="20"/>
          <w:szCs w:val="20"/>
        </w:rPr>
        <w:t xml:space="preserve"> poderá cancelar este Termo de Referência a qualquer tempo, sem que tal ato implique direito de reclamação, indenização ou reembolso de quem se entender prejudicado. </w:t>
      </w:r>
    </w:p>
    <w:p w14:paraId="336EBC33" w14:textId="2B69084D" w:rsidR="7C23F784" w:rsidRDefault="7C23F784" w:rsidP="007D35F0">
      <w:pPr>
        <w:pStyle w:val="PargrafodaLista"/>
        <w:spacing w:after="0" w:line="276" w:lineRule="auto"/>
        <w:ind w:left="709" w:hanging="709"/>
        <w:jc w:val="both"/>
        <w:rPr>
          <w:rFonts w:ascii="Arial Nova" w:eastAsia="Arial Nova" w:hAnsi="Arial Nova" w:cs="Arial Nova"/>
          <w:sz w:val="20"/>
          <w:szCs w:val="20"/>
        </w:rPr>
      </w:pPr>
    </w:p>
    <w:p w14:paraId="0F1E5D23" w14:textId="77777777" w:rsidR="00F2146E" w:rsidRDefault="608A0E04" w:rsidP="00F2146E">
      <w:pPr>
        <w:pStyle w:val="PargrafodaLista"/>
        <w:numPr>
          <w:ilvl w:val="1"/>
          <w:numId w:val="32"/>
        </w:numPr>
        <w:spacing w:after="0" w:line="276" w:lineRule="auto"/>
        <w:ind w:left="709" w:hanging="709"/>
        <w:jc w:val="both"/>
        <w:rPr>
          <w:rFonts w:ascii="Arial Nova" w:eastAsia="Arial Nova" w:hAnsi="Arial Nova" w:cs="Arial Nova"/>
          <w:sz w:val="20"/>
          <w:szCs w:val="20"/>
        </w:rPr>
      </w:pPr>
      <w:r w:rsidRPr="7C23F784">
        <w:rPr>
          <w:rFonts w:ascii="Arial Nova" w:eastAsia="Arial Nova" w:hAnsi="Arial Nova" w:cs="Arial Nova"/>
          <w:sz w:val="20"/>
          <w:szCs w:val="20"/>
        </w:rPr>
        <w:t xml:space="preserve">Casos omissos serão resolvidos pela Comissão de Seleção. </w:t>
      </w:r>
    </w:p>
    <w:p w14:paraId="1AE7BDAA" w14:textId="77777777" w:rsidR="00F2146E" w:rsidRPr="00F2146E" w:rsidRDefault="00F2146E" w:rsidP="00F2146E">
      <w:pPr>
        <w:pStyle w:val="PargrafodaLista"/>
        <w:rPr>
          <w:rFonts w:ascii="Arial Nova" w:eastAsia="Arial Nova" w:hAnsi="Arial Nova" w:cs="Arial Nova"/>
          <w:sz w:val="20"/>
          <w:szCs w:val="20"/>
        </w:rPr>
      </w:pPr>
    </w:p>
    <w:p w14:paraId="3AC20844" w14:textId="6A490A55" w:rsidR="7C23F784" w:rsidRPr="00F2146E" w:rsidRDefault="608A0E04" w:rsidP="00F2146E">
      <w:pPr>
        <w:spacing w:after="0" w:line="276" w:lineRule="auto"/>
        <w:jc w:val="right"/>
        <w:rPr>
          <w:rFonts w:ascii="Arial Nova" w:eastAsia="Arial Nova" w:hAnsi="Arial Nova" w:cs="Arial Nova"/>
          <w:sz w:val="20"/>
          <w:szCs w:val="20"/>
        </w:rPr>
      </w:pPr>
      <w:r w:rsidRPr="00F2146E">
        <w:rPr>
          <w:rFonts w:ascii="Arial Nova" w:eastAsia="Arial Nova" w:hAnsi="Arial Nova" w:cs="Arial Nova"/>
          <w:sz w:val="20"/>
          <w:szCs w:val="20"/>
        </w:rPr>
        <w:t>São Paulo, 13 de setembro de 2025.</w:t>
      </w:r>
    </w:p>
    <w:p w14:paraId="7582FA51" w14:textId="465D3DE7" w:rsidR="7C23F784" w:rsidRDefault="7C23F784" w:rsidP="00237503">
      <w:pPr>
        <w:spacing w:after="0" w:line="276" w:lineRule="auto"/>
        <w:jc w:val="center"/>
        <w:rPr>
          <w:rFonts w:ascii="Arial Nova" w:eastAsia="Arial Nova" w:hAnsi="Arial Nova" w:cs="Arial Nova"/>
          <w:sz w:val="20"/>
          <w:szCs w:val="20"/>
        </w:rPr>
      </w:pPr>
    </w:p>
    <w:p w14:paraId="2939F65F" w14:textId="77777777" w:rsidR="00A21C66" w:rsidRDefault="00A21C66">
      <w:pPr>
        <w:rPr>
          <w:rFonts w:ascii="Arial Nova" w:eastAsia="Arial Nova" w:hAnsi="Arial Nova" w:cs="Arial Nova"/>
          <w:b/>
          <w:bCs/>
          <w:sz w:val="20"/>
          <w:szCs w:val="20"/>
          <w:u w:val="single"/>
        </w:rPr>
      </w:pPr>
      <w:r>
        <w:rPr>
          <w:rFonts w:ascii="Arial Nova" w:eastAsia="Arial Nova" w:hAnsi="Arial Nova" w:cs="Arial Nova"/>
          <w:b/>
          <w:bCs/>
          <w:sz w:val="20"/>
          <w:szCs w:val="20"/>
          <w:u w:val="single"/>
        </w:rPr>
        <w:br w:type="page"/>
      </w:r>
    </w:p>
    <w:p w14:paraId="040EA55E" w14:textId="5E5620EC" w:rsidR="1CDF3AF4" w:rsidRDefault="1CDF3AF4" w:rsidP="00237503">
      <w:pPr>
        <w:spacing w:after="0" w:line="276" w:lineRule="auto"/>
        <w:jc w:val="center"/>
        <w:rPr>
          <w:rFonts w:ascii="Arial Nova" w:eastAsia="Arial Nova" w:hAnsi="Arial Nova" w:cs="Arial Nova"/>
          <w:b/>
          <w:bCs/>
          <w:sz w:val="20"/>
          <w:szCs w:val="20"/>
          <w:u w:val="single"/>
        </w:rPr>
      </w:pPr>
      <w:r w:rsidRPr="7C23F784">
        <w:rPr>
          <w:rFonts w:ascii="Arial Nova" w:eastAsia="Arial Nova" w:hAnsi="Arial Nova" w:cs="Arial Nova"/>
          <w:b/>
          <w:bCs/>
          <w:sz w:val="20"/>
          <w:szCs w:val="20"/>
          <w:u w:val="single"/>
        </w:rPr>
        <w:lastRenderedPageBreak/>
        <w:t>Anexo I</w:t>
      </w:r>
    </w:p>
    <w:p w14:paraId="2E92DF1A" w14:textId="2D2D8380" w:rsidR="7C23F784" w:rsidRDefault="7C23F784" w:rsidP="00237503">
      <w:pPr>
        <w:spacing w:after="0" w:line="276" w:lineRule="auto"/>
        <w:jc w:val="center"/>
        <w:rPr>
          <w:rFonts w:ascii="Arial Nova" w:eastAsia="Arial Nova" w:hAnsi="Arial Nova" w:cs="Arial Nova"/>
          <w:sz w:val="20"/>
          <w:szCs w:val="20"/>
        </w:rPr>
      </w:pPr>
    </w:p>
    <w:p w14:paraId="1A92092A" w14:textId="10F5B2E7" w:rsidR="1CDF3AF4" w:rsidRDefault="1CDF3AF4" w:rsidP="00237503">
      <w:pPr>
        <w:spacing w:after="0" w:line="276" w:lineRule="auto"/>
        <w:rPr>
          <w:rFonts w:ascii="Arial Nova" w:eastAsia="Arial Nova" w:hAnsi="Arial Nova" w:cs="Arial Nova"/>
          <w:b/>
          <w:bCs/>
          <w:sz w:val="20"/>
          <w:szCs w:val="20"/>
          <w:u w:val="single"/>
        </w:rPr>
      </w:pPr>
      <w:r w:rsidRPr="7C23F784">
        <w:rPr>
          <w:rFonts w:ascii="Arial Nova" w:eastAsia="Arial Nova" w:hAnsi="Arial Nova" w:cs="Arial Nova"/>
          <w:b/>
          <w:bCs/>
          <w:sz w:val="20"/>
          <w:szCs w:val="20"/>
        </w:rPr>
        <w:t xml:space="preserve">- </w:t>
      </w:r>
      <w:r w:rsidRPr="7C23F784">
        <w:rPr>
          <w:rFonts w:ascii="Arial Nova" w:eastAsia="Arial Nova" w:hAnsi="Arial Nova" w:cs="Arial Nova"/>
          <w:b/>
          <w:bCs/>
          <w:sz w:val="20"/>
          <w:szCs w:val="20"/>
          <w:u w:val="single"/>
        </w:rPr>
        <w:t>Mobiliário da Fundação Osesp</w:t>
      </w:r>
    </w:p>
    <w:p w14:paraId="5EEB1175" w14:textId="3794D087" w:rsidR="7C23F784" w:rsidRDefault="7C23F784" w:rsidP="00237503">
      <w:pPr>
        <w:spacing w:after="0" w:line="276" w:lineRule="auto"/>
        <w:rPr>
          <w:rFonts w:ascii="Arial Nova" w:eastAsia="Arial Nova" w:hAnsi="Arial Nova" w:cs="Arial Nova"/>
          <w:b/>
          <w:bCs/>
          <w:sz w:val="20"/>
          <w:szCs w:val="20"/>
          <w:u w:val="single"/>
        </w:rPr>
      </w:pPr>
    </w:p>
    <w:tbl>
      <w:tblPr>
        <w:tblW w:w="0" w:type="auto"/>
        <w:tblInd w:w="105" w:type="dxa"/>
        <w:tblLayout w:type="fixed"/>
        <w:tblLook w:val="04A0" w:firstRow="1" w:lastRow="0" w:firstColumn="1" w:lastColumn="0" w:noHBand="0" w:noVBand="1"/>
      </w:tblPr>
      <w:tblGrid>
        <w:gridCol w:w="1724"/>
        <w:gridCol w:w="7810"/>
      </w:tblGrid>
      <w:tr w:rsidR="07B7F891" w14:paraId="0E92E266"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763D7530" w14:textId="359B48A3" w:rsidR="07B7F891" w:rsidRDefault="07B7F891" w:rsidP="07B7F891">
            <w:pPr>
              <w:spacing w:line="276" w:lineRule="auto"/>
              <w:jc w:val="center"/>
            </w:pPr>
            <w:r w:rsidRPr="07B7F891">
              <w:rPr>
                <w:rFonts w:ascii="Arial Nova" w:eastAsia="Arial Nova" w:hAnsi="Arial Nova" w:cs="Arial Nova"/>
                <w:b/>
                <w:bCs/>
                <w:sz w:val="20"/>
                <w:szCs w:val="20"/>
              </w:rPr>
              <w:t>Quantidade</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tcPr>
          <w:p w14:paraId="0C401E18" w14:textId="7ED6F18A" w:rsidR="07B7F891" w:rsidRDefault="07B7F891" w:rsidP="07B7F891">
            <w:pPr>
              <w:spacing w:line="276" w:lineRule="auto"/>
              <w:jc w:val="center"/>
            </w:pPr>
            <w:r w:rsidRPr="07B7F891">
              <w:rPr>
                <w:rFonts w:ascii="Arial Nova" w:eastAsia="Arial Nova" w:hAnsi="Arial Nova" w:cs="Arial Nova"/>
                <w:b/>
                <w:bCs/>
                <w:sz w:val="20"/>
                <w:szCs w:val="20"/>
              </w:rPr>
              <w:t>Descrição</w:t>
            </w:r>
          </w:p>
        </w:tc>
      </w:tr>
      <w:tr w:rsidR="07B7F891" w14:paraId="1DFDFDD8"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7ECD6D15" w14:textId="4033F5E8" w:rsidR="07B7F891" w:rsidRDefault="07B7F891" w:rsidP="07B7F891">
            <w:pPr>
              <w:spacing w:line="276" w:lineRule="auto"/>
              <w:jc w:val="center"/>
            </w:pPr>
            <w:r w:rsidRPr="07B7F891">
              <w:rPr>
                <w:rFonts w:ascii="Arial Nova" w:eastAsia="Arial Nova" w:hAnsi="Arial Nova" w:cs="Arial Nova"/>
                <w:sz w:val="20"/>
                <w:szCs w:val="20"/>
              </w:rPr>
              <w:t>2</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7460DCAB" w14:textId="6E7266EC" w:rsidR="07B7F891" w:rsidRDefault="07B7F891" w:rsidP="07B7F891">
            <w:pPr>
              <w:spacing w:line="276" w:lineRule="auto"/>
              <w:jc w:val="center"/>
            </w:pPr>
            <w:r w:rsidRPr="07B7F891">
              <w:rPr>
                <w:rFonts w:ascii="Arial Nova" w:eastAsia="Arial Nova" w:hAnsi="Arial Nova" w:cs="Arial Nova"/>
                <w:sz w:val="20"/>
                <w:szCs w:val="20"/>
              </w:rPr>
              <w:t>Condicionador ar MRC Termoveten (teto/2 piso)</w:t>
            </w:r>
          </w:p>
        </w:tc>
      </w:tr>
      <w:tr w:rsidR="07B7F891" w14:paraId="7331DEC0"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51A430C5" w14:textId="600B7298" w:rsidR="07B7F891" w:rsidRDefault="07B7F891" w:rsidP="07B7F891">
            <w:pPr>
              <w:spacing w:line="276" w:lineRule="auto"/>
              <w:jc w:val="center"/>
            </w:pPr>
            <w:r w:rsidRPr="07B7F891">
              <w:rPr>
                <w:rFonts w:ascii="Arial Nova" w:eastAsia="Arial Nova" w:hAnsi="Arial Nova" w:cs="Arial Nova"/>
                <w:sz w:val="20"/>
                <w:szCs w:val="20"/>
              </w:rPr>
              <w:t>1</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7055FADB" w14:textId="54C03CBD" w:rsidR="07B7F891" w:rsidRDefault="07B7F891" w:rsidP="07B7F891">
            <w:pPr>
              <w:spacing w:line="276" w:lineRule="auto"/>
              <w:jc w:val="center"/>
            </w:pPr>
            <w:r w:rsidRPr="07B7F891">
              <w:rPr>
                <w:rFonts w:ascii="Arial Nova" w:eastAsia="Arial Nova" w:hAnsi="Arial Nova" w:cs="Arial Nova"/>
                <w:sz w:val="20"/>
                <w:szCs w:val="20"/>
              </w:rPr>
              <w:t>Balcão mármore atendimento [E]</w:t>
            </w:r>
          </w:p>
        </w:tc>
      </w:tr>
      <w:tr w:rsidR="07B7F891" w14:paraId="426CB159"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2870641C" w14:textId="5FE1972B" w:rsidR="07B7F891" w:rsidRDefault="07B7F891" w:rsidP="07B7F891">
            <w:pPr>
              <w:spacing w:line="276" w:lineRule="auto"/>
              <w:jc w:val="center"/>
            </w:pPr>
            <w:r w:rsidRPr="07B7F891">
              <w:rPr>
                <w:rFonts w:ascii="Arial Nova" w:eastAsia="Arial Nova" w:hAnsi="Arial Nova" w:cs="Arial Nova"/>
                <w:sz w:val="20"/>
                <w:szCs w:val="20"/>
              </w:rPr>
              <w:t>1</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5A40A301" w14:textId="38BA007A" w:rsidR="07B7F891" w:rsidRDefault="07B7F891" w:rsidP="07B7F891">
            <w:pPr>
              <w:spacing w:line="276" w:lineRule="auto"/>
              <w:jc w:val="center"/>
            </w:pPr>
            <w:r w:rsidRPr="07B7F891">
              <w:rPr>
                <w:rFonts w:ascii="Arial Nova" w:eastAsia="Arial Nova" w:hAnsi="Arial Nova" w:cs="Arial Nova"/>
                <w:sz w:val="20"/>
                <w:szCs w:val="20"/>
              </w:rPr>
              <w:t>Balcão móvel para venda de programação</w:t>
            </w:r>
          </w:p>
        </w:tc>
      </w:tr>
      <w:tr w:rsidR="07B7F891" w14:paraId="378B450E"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536ECE79" w14:textId="4D3A9419" w:rsidR="07B7F891" w:rsidRDefault="07B7F891" w:rsidP="07B7F891">
            <w:pPr>
              <w:spacing w:line="276" w:lineRule="auto"/>
              <w:jc w:val="center"/>
            </w:pPr>
            <w:r w:rsidRPr="07B7F891">
              <w:rPr>
                <w:rFonts w:ascii="Arial Nova" w:eastAsia="Arial Nova" w:hAnsi="Arial Nova" w:cs="Arial Nova"/>
                <w:sz w:val="20"/>
                <w:szCs w:val="20"/>
              </w:rPr>
              <w:t>1</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7FC34F8D" w14:textId="0E7E85E9" w:rsidR="07B7F891" w:rsidRDefault="07B7F891" w:rsidP="07B7F891">
            <w:pPr>
              <w:spacing w:line="276" w:lineRule="auto"/>
              <w:jc w:val="center"/>
            </w:pPr>
            <w:r w:rsidRPr="07B7F891">
              <w:rPr>
                <w:rFonts w:ascii="Arial Nova" w:eastAsia="Arial Nova" w:hAnsi="Arial Nova" w:cs="Arial Nova"/>
                <w:sz w:val="20"/>
                <w:szCs w:val="20"/>
              </w:rPr>
              <w:t>Armário embutido em L com portas e prateleira vidro</w:t>
            </w:r>
          </w:p>
        </w:tc>
      </w:tr>
      <w:tr w:rsidR="07B7F891" w14:paraId="22501BB0"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0028D90D" w14:textId="30A124FE" w:rsidR="07B7F891" w:rsidRDefault="07B7F891" w:rsidP="07B7F891">
            <w:pPr>
              <w:spacing w:line="276" w:lineRule="auto"/>
              <w:jc w:val="center"/>
            </w:pPr>
            <w:r w:rsidRPr="07B7F891">
              <w:rPr>
                <w:rFonts w:ascii="Arial Nova" w:eastAsia="Arial Nova" w:hAnsi="Arial Nova" w:cs="Arial Nova"/>
                <w:sz w:val="20"/>
                <w:szCs w:val="20"/>
              </w:rPr>
              <w:t>1</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79046E90" w14:textId="081EE262" w:rsidR="07B7F891" w:rsidRDefault="07B7F891" w:rsidP="07B7F891">
            <w:pPr>
              <w:spacing w:line="276" w:lineRule="auto"/>
              <w:jc w:val="center"/>
            </w:pPr>
            <w:r w:rsidRPr="07B7F891">
              <w:rPr>
                <w:rFonts w:ascii="Arial Nova" w:eastAsia="Arial Nova" w:hAnsi="Arial Nova" w:cs="Arial Nova"/>
                <w:sz w:val="20"/>
                <w:szCs w:val="20"/>
              </w:rPr>
              <w:t>Módulo expositor móvel com vidro</w:t>
            </w:r>
          </w:p>
        </w:tc>
      </w:tr>
      <w:tr w:rsidR="07B7F891" w14:paraId="6495A1E2"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07F75D7F" w14:textId="7AA8A420" w:rsidR="07B7F891" w:rsidRDefault="07B7F891" w:rsidP="07B7F891">
            <w:pPr>
              <w:spacing w:line="276" w:lineRule="auto"/>
              <w:jc w:val="center"/>
            </w:pPr>
            <w:r w:rsidRPr="07B7F891">
              <w:rPr>
                <w:rFonts w:ascii="Arial Nova" w:eastAsia="Arial Nova" w:hAnsi="Arial Nova" w:cs="Arial Nova"/>
                <w:sz w:val="20"/>
                <w:szCs w:val="20"/>
              </w:rPr>
              <w:t>1</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211D5D77" w14:textId="679FB2F3" w:rsidR="07B7F891" w:rsidRDefault="07B7F891" w:rsidP="07B7F891">
            <w:pPr>
              <w:spacing w:line="276" w:lineRule="auto"/>
              <w:jc w:val="center"/>
            </w:pPr>
            <w:r w:rsidRPr="07B7F891">
              <w:rPr>
                <w:rFonts w:ascii="Arial Nova" w:eastAsia="Arial Nova" w:hAnsi="Arial Nova" w:cs="Arial Nova"/>
                <w:sz w:val="20"/>
                <w:szCs w:val="20"/>
              </w:rPr>
              <w:t>Condicionador Mrc Eletrolux [teto/ 2 piso]</w:t>
            </w:r>
          </w:p>
        </w:tc>
      </w:tr>
      <w:tr w:rsidR="07B7F891" w14:paraId="50E4402C"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41C870E8" w14:textId="7EC36B17" w:rsidR="07B7F891" w:rsidRDefault="07B7F891" w:rsidP="07B7F891">
            <w:pPr>
              <w:spacing w:line="276" w:lineRule="auto"/>
              <w:jc w:val="center"/>
            </w:pPr>
            <w:r w:rsidRPr="07B7F891">
              <w:rPr>
                <w:rFonts w:ascii="Arial Nova" w:eastAsia="Arial Nova" w:hAnsi="Arial Nova" w:cs="Arial Nova"/>
                <w:sz w:val="20"/>
                <w:szCs w:val="20"/>
              </w:rPr>
              <w:t>11</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tcPr>
          <w:p w14:paraId="734ACA3F" w14:textId="58A58579" w:rsidR="07B7F891" w:rsidRDefault="07B7F891" w:rsidP="07B7F891">
            <w:pPr>
              <w:spacing w:line="276" w:lineRule="auto"/>
              <w:jc w:val="center"/>
            </w:pPr>
            <w:r w:rsidRPr="07B7F891">
              <w:rPr>
                <w:rFonts w:ascii="Arial Nova" w:eastAsia="Arial Nova" w:hAnsi="Arial Nova" w:cs="Arial Nova"/>
                <w:sz w:val="20"/>
                <w:szCs w:val="20"/>
              </w:rPr>
              <w:t>Módulo expositor móvel com vidro</w:t>
            </w:r>
          </w:p>
        </w:tc>
      </w:tr>
      <w:tr w:rsidR="07B7F891" w14:paraId="5B7387DE"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20A1C3AD" w14:textId="5E171621" w:rsidR="07B7F891" w:rsidRDefault="07B7F891" w:rsidP="07B7F891">
            <w:pPr>
              <w:spacing w:line="276" w:lineRule="auto"/>
              <w:jc w:val="center"/>
              <w:rPr>
                <w:rFonts w:ascii="Arial Nova" w:eastAsia="Arial Nova" w:hAnsi="Arial Nova" w:cs="Arial Nova"/>
                <w:sz w:val="20"/>
                <w:szCs w:val="20"/>
              </w:rPr>
            </w:pP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546AB577" w14:textId="394124F2" w:rsidR="07B7F891" w:rsidRDefault="07B7F891" w:rsidP="07B7F891">
            <w:pPr>
              <w:spacing w:line="276" w:lineRule="auto"/>
              <w:jc w:val="center"/>
              <w:rPr>
                <w:rFonts w:ascii="Arial Nova" w:eastAsia="Arial Nova" w:hAnsi="Arial Nova" w:cs="Arial Nova"/>
                <w:sz w:val="20"/>
                <w:szCs w:val="20"/>
              </w:rPr>
            </w:pPr>
          </w:p>
        </w:tc>
      </w:tr>
      <w:tr w:rsidR="07B7F891" w14:paraId="1DBE7C2D"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6CCFB8EB" w14:textId="1074617C" w:rsidR="07B7F891" w:rsidRDefault="07B7F891" w:rsidP="07B7F891">
            <w:pPr>
              <w:spacing w:line="276" w:lineRule="auto"/>
              <w:jc w:val="center"/>
            </w:pPr>
            <w:r w:rsidRPr="07B7F891">
              <w:rPr>
                <w:rFonts w:ascii="Arial Nova" w:eastAsia="Arial Nova" w:hAnsi="Arial Nova" w:cs="Arial Nova"/>
                <w:sz w:val="20"/>
                <w:szCs w:val="20"/>
              </w:rPr>
              <w:t>5</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56B8DEB2" w14:textId="0A81A020" w:rsidR="07B7F891" w:rsidRDefault="07B7F891" w:rsidP="07B7F891">
            <w:pPr>
              <w:spacing w:line="276" w:lineRule="auto"/>
              <w:jc w:val="center"/>
            </w:pPr>
            <w:r w:rsidRPr="07B7F891">
              <w:rPr>
                <w:rFonts w:ascii="Arial Nova" w:eastAsia="Arial Nova" w:hAnsi="Arial Nova" w:cs="Arial Nova"/>
                <w:sz w:val="20"/>
                <w:szCs w:val="20"/>
              </w:rPr>
              <w:t>Persianas Painel</w:t>
            </w:r>
          </w:p>
        </w:tc>
      </w:tr>
      <w:tr w:rsidR="07B7F891" w14:paraId="28F351DD"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30F700BC" w14:textId="77E8AD25" w:rsidR="07B7F891" w:rsidRDefault="07B7F891" w:rsidP="07B7F891">
            <w:pPr>
              <w:spacing w:line="276" w:lineRule="auto"/>
              <w:jc w:val="center"/>
            </w:pPr>
            <w:r w:rsidRPr="07B7F891">
              <w:rPr>
                <w:rFonts w:ascii="Arial Nova" w:eastAsia="Arial Nova" w:hAnsi="Arial Nova" w:cs="Arial Nova"/>
                <w:sz w:val="20"/>
                <w:szCs w:val="20"/>
              </w:rPr>
              <w:t>1</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7BFC9729" w14:textId="7E333F29" w:rsidR="07B7F891" w:rsidRDefault="07B7F891" w:rsidP="07B7F891">
            <w:pPr>
              <w:spacing w:line="276" w:lineRule="auto"/>
              <w:jc w:val="center"/>
            </w:pPr>
            <w:r w:rsidRPr="07B7F891">
              <w:rPr>
                <w:rFonts w:ascii="Arial Nova" w:eastAsia="Arial Nova" w:hAnsi="Arial Nova" w:cs="Arial Nova"/>
                <w:sz w:val="20"/>
                <w:szCs w:val="20"/>
              </w:rPr>
              <w:t>Armário baixo embutido com portas e prateleiras</w:t>
            </w:r>
          </w:p>
        </w:tc>
      </w:tr>
      <w:tr w:rsidR="07B7F891" w14:paraId="31ACBD0A"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3764A42E" w14:textId="6ECC93FB" w:rsidR="07B7F891" w:rsidRDefault="07B7F891" w:rsidP="07B7F891">
            <w:pPr>
              <w:spacing w:line="276" w:lineRule="auto"/>
              <w:jc w:val="center"/>
            </w:pPr>
            <w:r w:rsidRPr="07B7F891">
              <w:rPr>
                <w:rFonts w:ascii="Arial Nova" w:eastAsia="Arial Nova" w:hAnsi="Arial Nova" w:cs="Arial Nova"/>
                <w:sz w:val="20"/>
                <w:szCs w:val="20"/>
              </w:rPr>
              <w:t>3</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3169FD52" w14:textId="61C1626B" w:rsidR="07B7F891" w:rsidRDefault="07B7F891" w:rsidP="07B7F891">
            <w:pPr>
              <w:spacing w:line="276" w:lineRule="auto"/>
              <w:jc w:val="center"/>
            </w:pPr>
            <w:r w:rsidRPr="07B7F891">
              <w:rPr>
                <w:rFonts w:ascii="Arial Nova" w:eastAsia="Arial Nova" w:hAnsi="Arial Nova" w:cs="Arial Nova"/>
                <w:sz w:val="20"/>
                <w:szCs w:val="20"/>
              </w:rPr>
              <w:t>Móveis de madeira com prateleiras</w:t>
            </w:r>
          </w:p>
        </w:tc>
      </w:tr>
      <w:tr w:rsidR="07B7F891" w14:paraId="3B02A945"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4398E8ED" w14:textId="59E9D11B" w:rsidR="07B7F891" w:rsidRDefault="07B7F891" w:rsidP="07B7F891">
            <w:pPr>
              <w:spacing w:line="276" w:lineRule="auto"/>
              <w:jc w:val="center"/>
            </w:pPr>
            <w:r w:rsidRPr="07B7F891">
              <w:rPr>
                <w:rFonts w:ascii="Arial Nova" w:eastAsia="Arial Nova" w:hAnsi="Arial Nova" w:cs="Arial Nova"/>
                <w:sz w:val="20"/>
                <w:szCs w:val="20"/>
              </w:rPr>
              <w:t>1</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2C3EB9DA" w14:textId="0C50D2B0" w:rsidR="07B7F891" w:rsidRDefault="07B7F891" w:rsidP="07B7F891">
            <w:pPr>
              <w:spacing w:line="276" w:lineRule="auto"/>
              <w:jc w:val="center"/>
            </w:pPr>
            <w:r w:rsidRPr="07B7F891">
              <w:rPr>
                <w:rFonts w:ascii="Arial Nova" w:eastAsia="Arial Nova" w:hAnsi="Arial Nova" w:cs="Arial Nova"/>
                <w:sz w:val="20"/>
                <w:szCs w:val="20"/>
              </w:rPr>
              <w:t>Móvel aberto</w:t>
            </w:r>
          </w:p>
        </w:tc>
      </w:tr>
      <w:tr w:rsidR="07B7F891" w14:paraId="31636278"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064E0285" w14:textId="52AD19AB" w:rsidR="07B7F891" w:rsidRDefault="07B7F891" w:rsidP="07B7F891">
            <w:pPr>
              <w:spacing w:line="276" w:lineRule="auto"/>
              <w:jc w:val="center"/>
            </w:pPr>
            <w:r w:rsidRPr="07B7F891">
              <w:rPr>
                <w:rFonts w:ascii="Arial Nova" w:eastAsia="Arial Nova" w:hAnsi="Arial Nova" w:cs="Arial Nova"/>
                <w:sz w:val="20"/>
                <w:szCs w:val="20"/>
              </w:rPr>
              <w:t>1</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055EB229" w14:textId="7B897950" w:rsidR="07B7F891" w:rsidRDefault="07B7F891" w:rsidP="07B7F891">
            <w:pPr>
              <w:spacing w:line="276" w:lineRule="auto"/>
              <w:jc w:val="center"/>
            </w:pPr>
            <w:r w:rsidRPr="07B7F891">
              <w:rPr>
                <w:rFonts w:ascii="Arial Nova" w:eastAsia="Arial Nova" w:hAnsi="Arial Nova" w:cs="Arial Nova"/>
                <w:sz w:val="20"/>
                <w:szCs w:val="20"/>
              </w:rPr>
              <w:t>Móvel de madeira com duas portas</w:t>
            </w:r>
          </w:p>
        </w:tc>
      </w:tr>
      <w:tr w:rsidR="07B7F891" w14:paraId="71F8BBF7" w14:textId="77777777" w:rsidTr="07B7F891">
        <w:trPr>
          <w:trHeight w:val="300"/>
        </w:trPr>
        <w:tc>
          <w:tcPr>
            <w:tcW w:w="1724"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2E212CF1" w14:textId="6B8C580E" w:rsidR="07B7F891" w:rsidRDefault="07B7F891" w:rsidP="07B7F891">
            <w:pPr>
              <w:spacing w:line="276" w:lineRule="auto"/>
              <w:jc w:val="center"/>
            </w:pPr>
            <w:r w:rsidRPr="07B7F891">
              <w:rPr>
                <w:rFonts w:ascii="Arial Nova" w:eastAsia="Arial Nova" w:hAnsi="Arial Nova" w:cs="Arial Nova"/>
                <w:sz w:val="20"/>
                <w:szCs w:val="20"/>
              </w:rPr>
              <w:t>3</w:t>
            </w:r>
          </w:p>
        </w:tc>
        <w:tc>
          <w:tcPr>
            <w:tcW w:w="7810" w:type="dxa"/>
            <w:tcBorders>
              <w:top w:val="single" w:sz="8" w:space="0" w:color="auto"/>
              <w:left w:val="single" w:sz="8" w:space="0" w:color="auto"/>
              <w:bottom w:val="single" w:sz="8" w:space="0" w:color="auto"/>
              <w:right w:val="single" w:sz="8" w:space="0" w:color="auto"/>
            </w:tcBorders>
            <w:tcMar>
              <w:left w:w="105" w:type="dxa"/>
              <w:right w:w="105" w:type="dxa"/>
            </w:tcMar>
            <w:vAlign w:val="center"/>
          </w:tcPr>
          <w:p w14:paraId="165B25E8" w14:textId="4B030E3D" w:rsidR="07B7F891" w:rsidRDefault="07B7F891" w:rsidP="07B7F891">
            <w:pPr>
              <w:spacing w:line="276" w:lineRule="auto"/>
              <w:jc w:val="center"/>
            </w:pPr>
            <w:r w:rsidRPr="07B7F891">
              <w:rPr>
                <w:rFonts w:ascii="Arial Nova" w:eastAsia="Arial Nova" w:hAnsi="Arial Nova" w:cs="Arial Nova"/>
                <w:sz w:val="20"/>
                <w:szCs w:val="20"/>
              </w:rPr>
              <w:t>Balcões de madeira pretos para apoio</w:t>
            </w:r>
          </w:p>
        </w:tc>
      </w:tr>
    </w:tbl>
    <w:p w14:paraId="1069B3AA" w14:textId="43C7C218" w:rsidR="07B7F891" w:rsidRDefault="07B7F891" w:rsidP="07B7F891">
      <w:pPr>
        <w:spacing w:after="0" w:line="276" w:lineRule="auto"/>
        <w:rPr>
          <w:rFonts w:ascii="Arial Nova" w:eastAsia="Arial Nova" w:hAnsi="Arial Nova" w:cs="Arial Nova"/>
          <w:b/>
          <w:bCs/>
          <w:sz w:val="20"/>
          <w:szCs w:val="20"/>
          <w:u w:val="single"/>
        </w:rPr>
      </w:pPr>
    </w:p>
    <w:p w14:paraId="554B6404" w14:textId="14F3D491" w:rsidR="7C23F784" w:rsidRDefault="7C23F784" w:rsidP="00237503">
      <w:pPr>
        <w:spacing w:after="0" w:line="276" w:lineRule="auto"/>
        <w:rPr>
          <w:rFonts w:ascii="Arial Nova" w:eastAsia="Arial Nova" w:hAnsi="Arial Nova" w:cs="Arial Nova"/>
          <w:color w:val="FF0000"/>
          <w:sz w:val="20"/>
          <w:szCs w:val="20"/>
        </w:rPr>
      </w:pPr>
    </w:p>
    <w:p w14:paraId="5C376C15" w14:textId="2A9FC23F" w:rsidR="1CDF3AF4" w:rsidRDefault="1CDF3AF4" w:rsidP="00237503">
      <w:pPr>
        <w:spacing w:after="0" w:line="276" w:lineRule="auto"/>
        <w:rPr>
          <w:rFonts w:ascii="Arial Nova" w:eastAsia="Arial Nova" w:hAnsi="Arial Nova" w:cs="Arial Nova"/>
          <w:sz w:val="20"/>
          <w:szCs w:val="20"/>
        </w:rPr>
      </w:pPr>
      <w:r w:rsidRPr="7C23F784">
        <w:rPr>
          <w:rFonts w:ascii="Arial Nova" w:eastAsia="Arial Nova" w:hAnsi="Arial Nova" w:cs="Arial Nova"/>
          <w:b/>
          <w:bCs/>
          <w:sz w:val="20"/>
          <w:szCs w:val="20"/>
        </w:rPr>
        <w:t xml:space="preserve">- </w:t>
      </w:r>
      <w:r w:rsidR="0E2BCE7E" w:rsidRPr="7C23F784">
        <w:rPr>
          <w:rFonts w:ascii="Arial Nova" w:eastAsia="Arial Nova" w:hAnsi="Arial Nova" w:cs="Arial Nova"/>
          <w:b/>
          <w:bCs/>
          <w:color w:val="000000" w:themeColor="text1"/>
          <w:sz w:val="20"/>
          <w:szCs w:val="20"/>
        </w:rPr>
        <w:t>Mobiliário sugerido que o Proponente deverá providenciar para iniciar as atividades</w:t>
      </w:r>
    </w:p>
    <w:p w14:paraId="458D793B" w14:textId="254C4055" w:rsidR="07B7F891" w:rsidRDefault="07B7F891" w:rsidP="07B7F891">
      <w:pPr>
        <w:spacing w:after="0" w:line="276" w:lineRule="auto"/>
        <w:rPr>
          <w:rFonts w:ascii="Arial Nova" w:eastAsia="Arial Nova" w:hAnsi="Arial Nova" w:cs="Arial Nova"/>
          <w:b/>
          <w:bCs/>
          <w:color w:val="000000" w:themeColor="text1"/>
          <w:sz w:val="20"/>
          <w:szCs w:val="20"/>
        </w:rPr>
      </w:pPr>
    </w:p>
    <w:p w14:paraId="7E55B747" w14:textId="48776507"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u w:val="single"/>
        </w:rPr>
        <w:t>Loja de livros</w:t>
      </w:r>
    </w:p>
    <w:p w14:paraId="0CFC35CE" w14:textId="2C681959"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armário</w:t>
      </w:r>
    </w:p>
    <w:p w14:paraId="66ADBF9F" w14:textId="4687546A"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balcão</w:t>
      </w:r>
    </w:p>
    <w:p w14:paraId="6B1B73D5" w14:textId="5A214013"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03 módulos [mostruário de CD]</w:t>
      </w:r>
    </w:p>
    <w:p w14:paraId="476672CD" w14:textId="19778EA7"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mesa pequena quadrada</w:t>
      </w:r>
    </w:p>
    <w:p w14:paraId="535EFEEF" w14:textId="5F6E945C"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móvel para revista Osesp</w:t>
      </w:r>
    </w:p>
    <w:p w14:paraId="0B9E34D5" w14:textId="3BF5CC6A"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móvel grande de CD com 06 partes</w:t>
      </w:r>
    </w:p>
    <w:p w14:paraId="6579B574" w14:textId="0BAE631B"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móvel grande de livros com 06 partes</w:t>
      </w:r>
    </w:p>
    <w:p w14:paraId="05C58CFD" w14:textId="29084D3A"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02 mesas pequena</w:t>
      </w:r>
    </w:p>
    <w:p w14:paraId="69B04A88" w14:textId="78548253"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mesa redonda pequena</w:t>
      </w:r>
    </w:p>
    <w:p w14:paraId="248DD2C5" w14:textId="31A2F539"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gôndola de livros</w:t>
      </w:r>
    </w:p>
    <w:p w14:paraId="6632AEE6" w14:textId="1EC1A9B1"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mesa grande livros</w:t>
      </w:r>
    </w:p>
    <w:p w14:paraId="544E1082" w14:textId="470C8367"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mostruário de ferro para livros</w:t>
      </w:r>
    </w:p>
    <w:p w14:paraId="0E09E37B" w14:textId="25758135"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cadeira [caixa]</w:t>
      </w:r>
    </w:p>
    <w:p w14:paraId="727CB955" w14:textId="16E511C8"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01 banco [caixa] </w:t>
      </w:r>
    </w:p>
    <w:p w14:paraId="0E349747" w14:textId="7EF9277F"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lastRenderedPageBreak/>
        <w:t xml:space="preserve">02 computadores com monitor [caixa] </w:t>
      </w:r>
    </w:p>
    <w:p w14:paraId="60D2AF9E" w14:textId="65298713"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03 leitoras de código de barras</w:t>
      </w:r>
    </w:p>
    <w:p w14:paraId="7121C914" w14:textId="58836F9A" w:rsidR="7C23F784" w:rsidRDefault="7C23F784" w:rsidP="00237503">
      <w:pPr>
        <w:pStyle w:val="PargrafodaLista"/>
        <w:spacing w:after="0" w:line="276" w:lineRule="auto"/>
        <w:jc w:val="both"/>
        <w:rPr>
          <w:rFonts w:ascii="Arial Nova" w:eastAsia="Arial Nova" w:hAnsi="Arial Nova" w:cs="Arial Nova"/>
          <w:color w:val="000000" w:themeColor="text1"/>
          <w:sz w:val="20"/>
          <w:szCs w:val="20"/>
        </w:rPr>
      </w:pPr>
    </w:p>
    <w:p w14:paraId="0D9F5911" w14:textId="1F635A4A"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u w:val="single"/>
        </w:rPr>
        <w:t>Mezanino</w:t>
      </w:r>
    </w:p>
    <w:p w14:paraId="66311CEB" w14:textId="3232D73C"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02 estantes com 03 partes</w:t>
      </w:r>
    </w:p>
    <w:p w14:paraId="788F5AFC" w14:textId="5ED1B0CB"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estante comum</w:t>
      </w:r>
    </w:p>
    <w:p w14:paraId="48C69080" w14:textId="61A4CCDA"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02 módulos para CD</w:t>
      </w:r>
    </w:p>
    <w:p w14:paraId="68A6E80B" w14:textId="2778E752"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balcão</w:t>
      </w:r>
    </w:p>
    <w:p w14:paraId="747C6880" w14:textId="48B52A41"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mesa redonda com 03 cadeiras</w:t>
      </w:r>
    </w:p>
    <w:p w14:paraId="3F2E3967" w14:textId="5518C75B"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mesa redonda para livros</w:t>
      </w:r>
    </w:p>
    <w:p w14:paraId="62A0875E" w14:textId="64E15FBA" w:rsidR="7C23F784" w:rsidRDefault="7C23F784" w:rsidP="00237503">
      <w:pPr>
        <w:pStyle w:val="PargrafodaLista"/>
        <w:spacing w:after="0" w:line="276" w:lineRule="auto"/>
        <w:jc w:val="both"/>
        <w:rPr>
          <w:rFonts w:ascii="Arial Nova" w:eastAsia="Arial Nova" w:hAnsi="Arial Nova" w:cs="Arial Nova"/>
          <w:color w:val="000000" w:themeColor="text1"/>
          <w:sz w:val="20"/>
          <w:szCs w:val="20"/>
        </w:rPr>
      </w:pPr>
    </w:p>
    <w:p w14:paraId="6BCA67DC" w14:textId="38E5A1E5"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u w:val="single"/>
        </w:rPr>
        <w:t>Escritório</w:t>
      </w:r>
    </w:p>
    <w:p w14:paraId="2A6B4AE2" w14:textId="724DE843"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03 estantes de aço</w:t>
      </w:r>
    </w:p>
    <w:p w14:paraId="501790EA" w14:textId="2E922CFE"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01 armário ferro para vestiário </w:t>
      </w:r>
    </w:p>
    <w:p w14:paraId="68223CA0" w14:textId="1F4F2784"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mesa escritório</w:t>
      </w:r>
    </w:p>
    <w:p w14:paraId="0FAE8C2D" w14:textId="42D43DCF"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armário de aço com 04 gavetas</w:t>
      </w:r>
    </w:p>
    <w:p w14:paraId="35185A88" w14:textId="38C8C011"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01 armário baixo </w:t>
      </w:r>
    </w:p>
    <w:p w14:paraId="1B2E78C8" w14:textId="4297435C"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02 cadeiras</w:t>
      </w:r>
    </w:p>
    <w:p w14:paraId="1B9C383C" w14:textId="7221CCDF"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computador com monitor</w:t>
      </w:r>
    </w:p>
    <w:p w14:paraId="624D8336" w14:textId="6AC7E9BF"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televisão</w:t>
      </w:r>
    </w:p>
    <w:p w14:paraId="675E4AC2" w14:textId="2CF405EC"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aparelho DVD</w:t>
      </w:r>
    </w:p>
    <w:p w14:paraId="386F8EE1" w14:textId="48E9897C" w:rsidR="7C23F784" w:rsidRDefault="7C23F784" w:rsidP="00237503">
      <w:pPr>
        <w:pStyle w:val="PargrafodaLista"/>
        <w:spacing w:after="0" w:line="276" w:lineRule="auto"/>
        <w:jc w:val="both"/>
        <w:rPr>
          <w:rFonts w:ascii="Arial Nova" w:eastAsia="Arial Nova" w:hAnsi="Arial Nova" w:cs="Arial Nova"/>
          <w:color w:val="000000" w:themeColor="text1"/>
          <w:sz w:val="20"/>
          <w:szCs w:val="20"/>
        </w:rPr>
      </w:pPr>
    </w:p>
    <w:p w14:paraId="427DB4BB" w14:textId="5CC292B1"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u w:val="single"/>
        </w:rPr>
        <w:t>Para loja de presentes</w:t>
      </w:r>
    </w:p>
    <w:p w14:paraId="400C9268" w14:textId="2F93529F"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Computador c/ Monitor</w:t>
      </w:r>
    </w:p>
    <w:p w14:paraId="1748CDFB" w14:textId="7DC24CC3" w:rsidR="0E2BCE7E" w:rsidRDefault="0E2BCE7E" w:rsidP="00237503">
      <w:pPr>
        <w:pStyle w:val="PargrafodaLista"/>
        <w:numPr>
          <w:ilvl w:val="0"/>
          <w:numId w:val="31"/>
        </w:num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01 Cadeira</w:t>
      </w:r>
    </w:p>
    <w:p w14:paraId="4F3A40E7" w14:textId="7CD01792" w:rsidR="7C23F784" w:rsidRDefault="7C23F784" w:rsidP="00237503">
      <w:pPr>
        <w:pStyle w:val="PargrafodaLista"/>
        <w:spacing w:after="0" w:line="276" w:lineRule="auto"/>
        <w:jc w:val="both"/>
        <w:rPr>
          <w:rFonts w:ascii="Arial Nova" w:eastAsia="Arial Nova" w:hAnsi="Arial Nova" w:cs="Arial Nova"/>
          <w:color w:val="000000" w:themeColor="text1"/>
          <w:sz w:val="20"/>
          <w:szCs w:val="20"/>
        </w:rPr>
      </w:pPr>
    </w:p>
    <w:p w14:paraId="455B1C5F" w14:textId="65B450CD" w:rsidR="7C23F784" w:rsidRDefault="7C23F784" w:rsidP="00237503">
      <w:pPr>
        <w:pStyle w:val="PargrafodaLista"/>
        <w:spacing w:after="0" w:line="276" w:lineRule="auto"/>
        <w:jc w:val="both"/>
        <w:rPr>
          <w:rFonts w:ascii="Arial Nova" w:eastAsia="Arial Nova" w:hAnsi="Arial Nova" w:cs="Arial Nova"/>
          <w:color w:val="000000" w:themeColor="text1"/>
          <w:sz w:val="20"/>
          <w:szCs w:val="20"/>
        </w:rPr>
      </w:pPr>
    </w:p>
    <w:p w14:paraId="1AD1A3E0" w14:textId="47DA52AB" w:rsidR="7C23F784" w:rsidRDefault="7C23F784" w:rsidP="00237503">
      <w:pPr>
        <w:pStyle w:val="PargrafodaLista"/>
        <w:spacing w:after="0" w:line="276" w:lineRule="auto"/>
        <w:jc w:val="both"/>
        <w:rPr>
          <w:rFonts w:ascii="Arial Nova" w:eastAsia="Arial Nova" w:hAnsi="Arial Nova" w:cs="Arial Nova"/>
          <w:color w:val="000000" w:themeColor="text1"/>
          <w:sz w:val="20"/>
          <w:szCs w:val="20"/>
        </w:rPr>
      </w:pPr>
    </w:p>
    <w:p w14:paraId="35BAF2F4" w14:textId="0AB30C64" w:rsidR="7C23F784" w:rsidRDefault="7C23F784" w:rsidP="00237503">
      <w:pPr>
        <w:pStyle w:val="PargrafodaLista"/>
        <w:spacing w:after="0" w:line="276" w:lineRule="auto"/>
        <w:jc w:val="both"/>
        <w:rPr>
          <w:rFonts w:ascii="Arial Nova" w:eastAsia="Arial Nova" w:hAnsi="Arial Nova" w:cs="Arial Nova"/>
          <w:color w:val="000000" w:themeColor="text1"/>
          <w:sz w:val="20"/>
          <w:szCs w:val="20"/>
        </w:rPr>
      </w:pPr>
    </w:p>
    <w:p w14:paraId="2387D197" w14:textId="4636360C" w:rsidR="7C23F784" w:rsidRDefault="7C23F784" w:rsidP="00237503">
      <w:pPr>
        <w:pStyle w:val="PargrafodaLista"/>
        <w:spacing w:after="0" w:line="276" w:lineRule="auto"/>
        <w:jc w:val="both"/>
        <w:rPr>
          <w:rFonts w:ascii="Arial Nova" w:eastAsia="Arial Nova" w:hAnsi="Arial Nova" w:cs="Arial Nova"/>
          <w:color w:val="000000" w:themeColor="text1"/>
          <w:sz w:val="20"/>
          <w:szCs w:val="20"/>
        </w:rPr>
      </w:pPr>
    </w:p>
    <w:p w14:paraId="4DCF00CA" w14:textId="77777777" w:rsidR="007D35F0" w:rsidRDefault="007D35F0">
      <w:pPr>
        <w:rPr>
          <w:rFonts w:ascii="Arial Nova" w:eastAsia="Arial Nova" w:hAnsi="Arial Nova" w:cs="Arial Nova"/>
          <w:b/>
          <w:bCs/>
          <w:color w:val="000000" w:themeColor="text1"/>
          <w:sz w:val="20"/>
          <w:szCs w:val="20"/>
        </w:rPr>
      </w:pPr>
      <w:r>
        <w:rPr>
          <w:rFonts w:ascii="Arial Nova" w:eastAsia="Arial Nova" w:hAnsi="Arial Nova" w:cs="Arial Nova"/>
          <w:b/>
          <w:bCs/>
          <w:color w:val="000000" w:themeColor="text1"/>
          <w:sz w:val="20"/>
          <w:szCs w:val="20"/>
        </w:rPr>
        <w:br w:type="page"/>
      </w:r>
    </w:p>
    <w:p w14:paraId="59AB6DE7" w14:textId="55B9A3D5" w:rsidR="472841F2" w:rsidRDefault="472841F2" w:rsidP="00237503">
      <w:pPr>
        <w:spacing w:after="0" w:line="276" w:lineRule="auto"/>
        <w:jc w:val="center"/>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lastRenderedPageBreak/>
        <w:t>Anexo II</w:t>
      </w:r>
    </w:p>
    <w:p w14:paraId="0A7C83FA" w14:textId="2173E9C3" w:rsidR="472841F2" w:rsidRDefault="472841F2" w:rsidP="00237503">
      <w:pPr>
        <w:spacing w:after="0" w:line="276" w:lineRule="auto"/>
        <w:jc w:val="center"/>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Matriz de avaliação</w:t>
      </w:r>
    </w:p>
    <w:p w14:paraId="607ADB7C" w14:textId="4153AC23" w:rsidR="7C23F784" w:rsidRDefault="7C23F784" w:rsidP="00237503">
      <w:pPr>
        <w:spacing w:after="0" w:line="276" w:lineRule="auto"/>
        <w:jc w:val="center"/>
        <w:rPr>
          <w:rFonts w:ascii="Arial Nova" w:eastAsia="Arial Nova" w:hAnsi="Arial Nova" w:cs="Arial Nova"/>
          <w:b/>
          <w:bCs/>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10"/>
        <w:gridCol w:w="3810"/>
        <w:gridCol w:w="1995"/>
      </w:tblGrid>
      <w:tr w:rsidR="7C23F784" w14:paraId="10D356EE" w14:textId="77777777" w:rsidTr="7C23F784">
        <w:trPr>
          <w:trHeight w:val="300"/>
        </w:trPr>
        <w:tc>
          <w:tcPr>
            <w:tcW w:w="3810" w:type="dxa"/>
            <w:tcBorders>
              <w:top w:val="single" w:sz="6" w:space="0" w:color="auto"/>
              <w:left w:val="single" w:sz="6" w:space="0" w:color="auto"/>
              <w:bottom w:val="single" w:sz="6" w:space="0" w:color="auto"/>
              <w:right w:val="single" w:sz="6" w:space="0" w:color="auto"/>
            </w:tcBorders>
            <w:shd w:val="clear" w:color="auto" w:fill="FBD4B4"/>
            <w:tcMar>
              <w:left w:w="60" w:type="dxa"/>
              <w:right w:w="60" w:type="dxa"/>
            </w:tcMar>
          </w:tcPr>
          <w:p w14:paraId="1BD8B64E" w14:textId="7F0B629D" w:rsidR="7C23F784" w:rsidRDefault="7C23F784" w:rsidP="00237503">
            <w:pPr>
              <w:spacing w:after="0" w:line="276" w:lineRule="auto"/>
              <w:jc w:val="center"/>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Critério</w:t>
            </w:r>
          </w:p>
        </w:tc>
        <w:tc>
          <w:tcPr>
            <w:tcW w:w="3810" w:type="dxa"/>
            <w:tcBorders>
              <w:top w:val="single" w:sz="6" w:space="0" w:color="auto"/>
              <w:left w:val="single" w:sz="6" w:space="0" w:color="auto"/>
              <w:bottom w:val="single" w:sz="6" w:space="0" w:color="auto"/>
              <w:right w:val="nil"/>
            </w:tcBorders>
            <w:shd w:val="clear" w:color="auto" w:fill="FBD4B4"/>
            <w:tcMar>
              <w:left w:w="60" w:type="dxa"/>
              <w:right w:w="60" w:type="dxa"/>
            </w:tcMar>
          </w:tcPr>
          <w:p w14:paraId="19829F5B" w14:textId="0EA8EABE" w:rsidR="7C23F784" w:rsidRDefault="7C23F784" w:rsidP="00237503">
            <w:pPr>
              <w:spacing w:after="0" w:line="276" w:lineRule="auto"/>
              <w:ind w:left="69"/>
              <w:jc w:val="center"/>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Item de Avaliação</w:t>
            </w:r>
          </w:p>
        </w:tc>
        <w:tc>
          <w:tcPr>
            <w:tcW w:w="1995" w:type="dxa"/>
            <w:tcBorders>
              <w:top w:val="single" w:sz="6" w:space="0" w:color="auto"/>
              <w:left w:val="single" w:sz="6" w:space="0" w:color="auto"/>
              <w:bottom w:val="single" w:sz="6" w:space="0" w:color="auto"/>
              <w:right w:val="single" w:sz="6" w:space="0" w:color="auto"/>
            </w:tcBorders>
            <w:shd w:val="clear" w:color="auto" w:fill="FBD4B4"/>
            <w:tcMar>
              <w:left w:w="60" w:type="dxa"/>
              <w:right w:w="60" w:type="dxa"/>
            </w:tcMar>
          </w:tcPr>
          <w:p w14:paraId="57936450" w14:textId="6F004F8E" w:rsidR="7C23F784" w:rsidRDefault="7C23F784" w:rsidP="00237503">
            <w:pPr>
              <w:spacing w:after="0" w:line="276" w:lineRule="auto"/>
              <w:jc w:val="center"/>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Pontos Máximos</w:t>
            </w:r>
          </w:p>
        </w:tc>
      </w:tr>
      <w:tr w:rsidR="7C23F784" w14:paraId="65AFD04B" w14:textId="77777777" w:rsidTr="7C23F784">
        <w:trPr>
          <w:trHeight w:val="300"/>
        </w:trPr>
        <w:tc>
          <w:tcPr>
            <w:tcW w:w="3810" w:type="dxa"/>
            <w:vMerge w:val="restart"/>
            <w:tcBorders>
              <w:top w:val="single" w:sz="6" w:space="0" w:color="auto"/>
              <w:left w:val="single" w:sz="6" w:space="0" w:color="auto"/>
              <w:bottom w:val="single" w:sz="6" w:space="0" w:color="auto"/>
              <w:right w:val="single" w:sz="6" w:space="0" w:color="auto"/>
            </w:tcBorders>
            <w:tcMar>
              <w:left w:w="60" w:type="dxa"/>
              <w:right w:w="60" w:type="dxa"/>
            </w:tcMar>
          </w:tcPr>
          <w:p w14:paraId="0E75C37D" w14:textId="1BA3460A" w:rsidR="7C23F784" w:rsidRDefault="7C23F784" w:rsidP="00237503">
            <w:pPr>
              <w:spacing w:after="0" w:line="276" w:lineRule="auto"/>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1. Afinidade Conceitual com a Sala São Paulo</w:t>
            </w: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5FA218F1" w14:textId="335B1458"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Coerência estética e narrativa</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6E958E7" w14:textId="3E4DFE86"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3,0</w:t>
            </w:r>
          </w:p>
        </w:tc>
      </w:tr>
      <w:tr w:rsidR="7C23F784" w14:paraId="02FDF6EF" w14:textId="77777777" w:rsidTr="03067BAB">
        <w:trPr>
          <w:trHeight w:val="300"/>
        </w:trPr>
        <w:tc>
          <w:tcPr>
            <w:tcW w:w="3810" w:type="dxa"/>
            <w:vMerge/>
            <w:vAlign w:val="center"/>
          </w:tcPr>
          <w:p w14:paraId="3A1ABCCD"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06DE78E5" w14:textId="378BE984"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Público-alvo alinhado</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853D112" w14:textId="79096D5A"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2,5</w:t>
            </w:r>
          </w:p>
        </w:tc>
      </w:tr>
      <w:tr w:rsidR="7C23F784" w14:paraId="724D562A" w14:textId="77777777" w:rsidTr="03067BAB">
        <w:trPr>
          <w:trHeight w:val="300"/>
        </w:trPr>
        <w:tc>
          <w:tcPr>
            <w:tcW w:w="3810" w:type="dxa"/>
            <w:vMerge/>
            <w:vAlign w:val="center"/>
          </w:tcPr>
          <w:p w14:paraId="03A26447"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49104278" w14:textId="00BD5495"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Postura institucional</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BF02EE3" w14:textId="0E10ED76"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2,5</w:t>
            </w:r>
          </w:p>
        </w:tc>
      </w:tr>
      <w:tr w:rsidR="7C23F784" w14:paraId="0A723BF6" w14:textId="77777777" w:rsidTr="03067BAB">
        <w:trPr>
          <w:trHeight w:val="300"/>
        </w:trPr>
        <w:tc>
          <w:tcPr>
            <w:tcW w:w="3810" w:type="dxa"/>
            <w:vMerge/>
            <w:vAlign w:val="center"/>
          </w:tcPr>
          <w:p w14:paraId="5A1CA9FD"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11930F2E" w14:textId="7867C63B"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Relação com a cidade</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4873B3D" w14:textId="5A76C1FF"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2,0</w:t>
            </w:r>
          </w:p>
        </w:tc>
      </w:tr>
      <w:tr w:rsidR="7C23F784" w14:paraId="5E6E264C" w14:textId="77777777" w:rsidTr="03067BAB">
        <w:trPr>
          <w:trHeight w:val="300"/>
        </w:trPr>
        <w:tc>
          <w:tcPr>
            <w:tcW w:w="3810" w:type="dxa"/>
            <w:vMerge/>
            <w:vAlign w:val="center"/>
          </w:tcPr>
          <w:p w14:paraId="100D644E"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5D7D41A7" w14:textId="2838169C"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Subtotal Afinidade (até 10 pontos)</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A90DACB" w14:textId="173170BE"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10,0</w:t>
            </w:r>
          </w:p>
        </w:tc>
      </w:tr>
      <w:tr w:rsidR="7C23F784" w14:paraId="095E6FBB" w14:textId="77777777" w:rsidTr="7C23F784">
        <w:trPr>
          <w:trHeight w:val="300"/>
        </w:trPr>
        <w:tc>
          <w:tcPr>
            <w:tcW w:w="3810" w:type="dxa"/>
            <w:vMerge w:val="restart"/>
            <w:tcBorders>
              <w:top w:val="single" w:sz="6" w:space="0" w:color="auto"/>
              <w:left w:val="single" w:sz="6" w:space="0" w:color="auto"/>
              <w:bottom w:val="single" w:sz="6" w:space="0" w:color="auto"/>
              <w:right w:val="single" w:sz="6" w:space="0" w:color="auto"/>
            </w:tcBorders>
            <w:tcMar>
              <w:left w:w="60" w:type="dxa"/>
              <w:right w:w="60" w:type="dxa"/>
            </w:tcMar>
          </w:tcPr>
          <w:p w14:paraId="4B693B8E" w14:textId="30FEFF60" w:rsidR="7C23F784" w:rsidRDefault="7C23F784" w:rsidP="00237503">
            <w:pPr>
              <w:spacing w:after="0" w:line="276" w:lineRule="auto"/>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2. Originalidade e Potencial de Encantamento</w:t>
            </w:r>
          </w:p>
        </w:tc>
        <w:tc>
          <w:tcPr>
            <w:tcW w:w="3810" w:type="dxa"/>
            <w:tcBorders>
              <w:top w:val="single" w:sz="6" w:space="0" w:color="auto"/>
              <w:left w:val="single" w:sz="6" w:space="0" w:color="auto"/>
              <w:bottom w:val="single" w:sz="6" w:space="0" w:color="auto"/>
              <w:right w:val="nil"/>
            </w:tcBorders>
            <w:tcMar>
              <w:left w:w="60" w:type="dxa"/>
              <w:right w:w="60" w:type="dxa"/>
            </w:tcMar>
          </w:tcPr>
          <w:p w14:paraId="54FF8666" w14:textId="54E95EC9"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Destino independente</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tcPr>
          <w:p w14:paraId="76DDC3CF" w14:textId="00AA5E5A"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4,0</w:t>
            </w:r>
          </w:p>
        </w:tc>
      </w:tr>
      <w:tr w:rsidR="7C23F784" w14:paraId="58A11B1F" w14:textId="77777777" w:rsidTr="03067BAB">
        <w:trPr>
          <w:trHeight w:val="300"/>
        </w:trPr>
        <w:tc>
          <w:tcPr>
            <w:tcW w:w="3810" w:type="dxa"/>
            <w:vMerge/>
            <w:vAlign w:val="center"/>
          </w:tcPr>
          <w:p w14:paraId="729137E4"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2CAA5334" w14:textId="17E4A4CC"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Inovação na experiência</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15F8915" w14:textId="70DEC76B"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3,0</w:t>
            </w:r>
          </w:p>
        </w:tc>
      </w:tr>
      <w:tr w:rsidR="7C23F784" w14:paraId="76B98D4E" w14:textId="77777777" w:rsidTr="03067BAB">
        <w:trPr>
          <w:trHeight w:val="300"/>
        </w:trPr>
        <w:tc>
          <w:tcPr>
            <w:tcW w:w="3810" w:type="dxa"/>
            <w:vMerge/>
            <w:vAlign w:val="center"/>
          </w:tcPr>
          <w:p w14:paraId="5A7E5435"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4227BA10" w14:textId="13393A09"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Memorabilidade</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41CD7525" w14:textId="237FEE2C"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2,0</w:t>
            </w:r>
          </w:p>
        </w:tc>
      </w:tr>
      <w:tr w:rsidR="7C23F784" w14:paraId="6A052888" w14:textId="77777777" w:rsidTr="03067BAB">
        <w:trPr>
          <w:trHeight w:val="300"/>
        </w:trPr>
        <w:tc>
          <w:tcPr>
            <w:tcW w:w="3810" w:type="dxa"/>
            <w:vMerge/>
            <w:vAlign w:val="center"/>
          </w:tcPr>
          <w:p w14:paraId="44E8356D"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653BC46D" w14:textId="04913301"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Assinatura autoral</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613A075" w14:textId="22C4740A"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1,0</w:t>
            </w:r>
          </w:p>
        </w:tc>
      </w:tr>
      <w:tr w:rsidR="7C23F784" w14:paraId="7C2AD6C1" w14:textId="77777777" w:rsidTr="03067BAB">
        <w:trPr>
          <w:trHeight w:val="300"/>
        </w:trPr>
        <w:tc>
          <w:tcPr>
            <w:tcW w:w="3810" w:type="dxa"/>
            <w:vMerge/>
            <w:vAlign w:val="center"/>
          </w:tcPr>
          <w:p w14:paraId="0C906F15"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7D84A45D" w14:textId="154B7183"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Subtotal Originalidade (até 10 pontos)</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7E8116C" w14:textId="6CFC407A"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10,0</w:t>
            </w:r>
          </w:p>
        </w:tc>
      </w:tr>
      <w:tr w:rsidR="7C23F784" w14:paraId="23A34B6B" w14:textId="77777777" w:rsidTr="7C23F784">
        <w:trPr>
          <w:trHeight w:val="300"/>
        </w:trPr>
        <w:tc>
          <w:tcPr>
            <w:tcW w:w="3810" w:type="dxa"/>
            <w:vMerge w:val="restart"/>
            <w:tcBorders>
              <w:top w:val="single" w:sz="6" w:space="0" w:color="auto"/>
              <w:left w:val="single" w:sz="6" w:space="0" w:color="auto"/>
              <w:right w:val="single" w:sz="6" w:space="0" w:color="auto"/>
            </w:tcBorders>
            <w:tcMar>
              <w:left w:w="60" w:type="dxa"/>
              <w:right w:w="60" w:type="dxa"/>
            </w:tcMar>
          </w:tcPr>
          <w:p w14:paraId="0ECBE6BF" w14:textId="608D1D9F" w:rsidR="7C23F784" w:rsidRDefault="7C23F784" w:rsidP="00237503">
            <w:pPr>
              <w:spacing w:after="0" w:line="276" w:lineRule="auto"/>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3. </w:t>
            </w:r>
            <w:r w:rsidR="553F0583" w:rsidRPr="7C23F784">
              <w:rPr>
                <w:rFonts w:ascii="Arial Nova" w:eastAsia="Arial Nova" w:hAnsi="Arial Nova" w:cs="Arial Nova"/>
                <w:color w:val="000000" w:themeColor="text1"/>
                <w:sz w:val="20"/>
                <w:szCs w:val="20"/>
              </w:rPr>
              <w:t>Expertise de Mercado</w:t>
            </w: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6294C89B" w14:textId="4E7EACF3" w:rsidR="2F1A12DA" w:rsidRDefault="2F1A12DA"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Multiplicidad</w:t>
            </w:r>
            <w:r w:rsidR="7C23F784" w:rsidRPr="7C23F784">
              <w:rPr>
                <w:rFonts w:ascii="Arial Nova" w:eastAsia="Arial Nova" w:hAnsi="Arial Nova" w:cs="Arial Nova"/>
                <w:color w:val="000000" w:themeColor="text1"/>
                <w:sz w:val="20"/>
                <w:szCs w:val="20"/>
              </w:rPr>
              <w:t>e</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3F77E09C" w14:textId="65A86625" w:rsidR="7E7CEC88" w:rsidRDefault="7E7CEC88"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3</w:t>
            </w:r>
            <w:r w:rsidR="7C23F784" w:rsidRPr="7C23F784">
              <w:rPr>
                <w:rFonts w:ascii="Arial Nova" w:eastAsia="Arial Nova" w:hAnsi="Arial Nova" w:cs="Arial Nova"/>
                <w:color w:val="000000" w:themeColor="text1"/>
                <w:sz w:val="20"/>
                <w:szCs w:val="20"/>
              </w:rPr>
              <w:t>,0</w:t>
            </w:r>
          </w:p>
        </w:tc>
      </w:tr>
      <w:tr w:rsidR="7C23F784" w14:paraId="2E6EC1E4" w14:textId="77777777" w:rsidTr="03067BAB">
        <w:trPr>
          <w:trHeight w:val="300"/>
        </w:trPr>
        <w:tc>
          <w:tcPr>
            <w:tcW w:w="3810" w:type="dxa"/>
            <w:vMerge/>
            <w:vAlign w:val="center"/>
          </w:tcPr>
          <w:p w14:paraId="3CF86EB9"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70E283B5" w14:textId="6FEB0343" w:rsidR="6731486E" w:rsidRDefault="6731486E" w:rsidP="00237503">
            <w:pPr>
              <w:spacing w:after="0" w:line="276" w:lineRule="auto"/>
              <w:ind w:left="69"/>
            </w:pPr>
            <w:r w:rsidRPr="7C23F784">
              <w:rPr>
                <w:rFonts w:ascii="Arial Nova" w:eastAsia="Arial Nova" w:hAnsi="Arial Nova" w:cs="Arial Nova"/>
                <w:color w:val="000000" w:themeColor="text1"/>
                <w:sz w:val="20"/>
                <w:szCs w:val="20"/>
              </w:rPr>
              <w:t>Desenvolvimento criativo</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23FDAB4D" w14:textId="67B16B81" w:rsidR="219F72B5" w:rsidRDefault="219F72B5"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3</w:t>
            </w:r>
            <w:r w:rsidR="7C23F784" w:rsidRPr="7C23F784">
              <w:rPr>
                <w:rFonts w:ascii="Arial Nova" w:eastAsia="Arial Nova" w:hAnsi="Arial Nova" w:cs="Arial Nova"/>
                <w:color w:val="000000" w:themeColor="text1"/>
                <w:sz w:val="20"/>
                <w:szCs w:val="20"/>
              </w:rPr>
              <w:t>,</w:t>
            </w:r>
            <w:r w:rsidR="104C1926" w:rsidRPr="7C23F784">
              <w:rPr>
                <w:rFonts w:ascii="Arial Nova" w:eastAsia="Arial Nova" w:hAnsi="Arial Nova" w:cs="Arial Nova"/>
                <w:color w:val="000000" w:themeColor="text1"/>
                <w:sz w:val="20"/>
                <w:szCs w:val="20"/>
              </w:rPr>
              <w:t>0</w:t>
            </w:r>
          </w:p>
        </w:tc>
      </w:tr>
      <w:tr w:rsidR="7C23F784" w14:paraId="47ED6094" w14:textId="77777777" w:rsidTr="03067BAB">
        <w:trPr>
          <w:trHeight w:val="300"/>
        </w:trPr>
        <w:tc>
          <w:tcPr>
            <w:tcW w:w="3810" w:type="dxa"/>
            <w:vMerge/>
            <w:vAlign w:val="center"/>
          </w:tcPr>
          <w:p w14:paraId="47977DB5"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698BD1E3" w14:textId="48EEC774" w:rsidR="104C1926" w:rsidRDefault="104C1926" w:rsidP="00237503">
            <w:pPr>
              <w:spacing w:after="0" w:line="276" w:lineRule="auto"/>
              <w:ind w:left="69"/>
            </w:pPr>
            <w:r w:rsidRPr="7C23F784">
              <w:rPr>
                <w:rFonts w:ascii="Arial Nova" w:eastAsia="Arial Nova" w:hAnsi="Arial Nova" w:cs="Arial Nova"/>
                <w:color w:val="000000" w:themeColor="text1"/>
                <w:sz w:val="20"/>
                <w:szCs w:val="20"/>
              </w:rPr>
              <w:t>Escalonamento</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1D5BED2" w14:textId="2F0822F3" w:rsidR="360515D9" w:rsidRDefault="360515D9"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2</w:t>
            </w:r>
            <w:r w:rsidR="7C23F784" w:rsidRPr="7C23F784">
              <w:rPr>
                <w:rFonts w:ascii="Arial Nova" w:eastAsia="Arial Nova" w:hAnsi="Arial Nova" w:cs="Arial Nova"/>
                <w:color w:val="000000" w:themeColor="text1"/>
                <w:sz w:val="20"/>
                <w:szCs w:val="20"/>
              </w:rPr>
              <w:t>,0</w:t>
            </w:r>
          </w:p>
        </w:tc>
      </w:tr>
      <w:tr w:rsidR="7C23F784" w14:paraId="7ECECF2E" w14:textId="77777777" w:rsidTr="03067BAB">
        <w:trPr>
          <w:trHeight w:val="300"/>
        </w:trPr>
        <w:tc>
          <w:tcPr>
            <w:tcW w:w="3810" w:type="dxa"/>
            <w:vMerge/>
            <w:vAlign w:val="center"/>
          </w:tcPr>
          <w:p w14:paraId="3D9860F4"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7AEBA219" w14:textId="44A3ED92" w:rsidR="1C6A4B66" w:rsidRDefault="1C6A4B66" w:rsidP="00237503">
            <w:pPr>
              <w:spacing w:after="0" w:line="276" w:lineRule="auto"/>
              <w:ind w:left="69"/>
            </w:pPr>
            <w:r w:rsidRPr="7C23F784">
              <w:rPr>
                <w:rFonts w:ascii="Arial Nova" w:eastAsia="Arial Nova" w:hAnsi="Arial Nova" w:cs="Arial Nova"/>
                <w:color w:val="000000" w:themeColor="text1"/>
                <w:sz w:val="20"/>
                <w:szCs w:val="20"/>
              </w:rPr>
              <w:t>Relacionamento</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991F699" w14:textId="6EBCA52C" w:rsidR="5F5C680C" w:rsidRDefault="5F5C680C"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2</w:t>
            </w:r>
            <w:r w:rsidR="7C23F784" w:rsidRPr="7C23F784">
              <w:rPr>
                <w:rFonts w:ascii="Arial Nova" w:eastAsia="Arial Nova" w:hAnsi="Arial Nova" w:cs="Arial Nova"/>
                <w:color w:val="000000" w:themeColor="text1"/>
                <w:sz w:val="20"/>
                <w:szCs w:val="20"/>
              </w:rPr>
              <w:t>,</w:t>
            </w:r>
            <w:r w:rsidR="145C93B9" w:rsidRPr="7C23F784">
              <w:rPr>
                <w:rFonts w:ascii="Arial Nova" w:eastAsia="Arial Nova" w:hAnsi="Arial Nova" w:cs="Arial Nova"/>
                <w:color w:val="000000" w:themeColor="text1"/>
                <w:sz w:val="20"/>
                <w:szCs w:val="20"/>
              </w:rPr>
              <w:t>0</w:t>
            </w:r>
          </w:p>
        </w:tc>
      </w:tr>
      <w:tr w:rsidR="7C23F784" w14:paraId="7BCDF185" w14:textId="77777777" w:rsidTr="03067BAB">
        <w:trPr>
          <w:trHeight w:val="300"/>
        </w:trPr>
        <w:tc>
          <w:tcPr>
            <w:tcW w:w="3810" w:type="dxa"/>
            <w:vMerge/>
            <w:vAlign w:val="center"/>
          </w:tcPr>
          <w:p w14:paraId="7C078A32"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60D211CF" w14:textId="65A18E60" w:rsidR="7C23F784" w:rsidRDefault="7C23F784" w:rsidP="00237503">
            <w:pPr>
              <w:spacing w:after="0" w:line="276" w:lineRule="auto"/>
              <w:ind w:left="69"/>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Subtotal </w:t>
            </w:r>
            <w:r w:rsidR="3D17A191" w:rsidRPr="7C23F784">
              <w:rPr>
                <w:rFonts w:ascii="Arial Nova" w:eastAsia="Arial Nova" w:hAnsi="Arial Nova" w:cs="Arial Nova"/>
                <w:b/>
                <w:bCs/>
                <w:color w:val="000000" w:themeColor="text1"/>
                <w:sz w:val="20"/>
                <w:szCs w:val="20"/>
              </w:rPr>
              <w:t>Expertis</w:t>
            </w:r>
            <w:r w:rsidRPr="7C23F784">
              <w:rPr>
                <w:rFonts w:ascii="Arial Nova" w:eastAsia="Arial Nova" w:hAnsi="Arial Nova" w:cs="Arial Nova"/>
                <w:b/>
                <w:bCs/>
                <w:color w:val="000000" w:themeColor="text1"/>
                <w:sz w:val="20"/>
                <w:szCs w:val="20"/>
              </w:rPr>
              <w:t xml:space="preserve">e (até </w:t>
            </w:r>
            <w:r w:rsidR="6B7EE0F6" w:rsidRPr="7C23F784">
              <w:rPr>
                <w:rFonts w:ascii="Arial Nova" w:eastAsia="Arial Nova" w:hAnsi="Arial Nova" w:cs="Arial Nova"/>
                <w:b/>
                <w:bCs/>
                <w:color w:val="000000" w:themeColor="text1"/>
                <w:sz w:val="20"/>
                <w:szCs w:val="20"/>
              </w:rPr>
              <w:t>10</w:t>
            </w:r>
            <w:r w:rsidRPr="7C23F784">
              <w:rPr>
                <w:rFonts w:ascii="Arial Nova" w:eastAsia="Arial Nova" w:hAnsi="Arial Nova" w:cs="Arial Nova"/>
                <w:b/>
                <w:bCs/>
                <w:color w:val="000000" w:themeColor="text1"/>
                <w:sz w:val="20"/>
                <w:szCs w:val="20"/>
              </w:rPr>
              <w:t xml:space="preserve"> pontos)</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CE89B54" w14:textId="614E815D" w:rsidR="229A5174" w:rsidRDefault="229A5174" w:rsidP="00237503">
            <w:pPr>
              <w:spacing w:after="0" w:line="276" w:lineRule="auto"/>
              <w:jc w:val="right"/>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10</w:t>
            </w:r>
            <w:r w:rsidR="7C23F784" w:rsidRPr="7C23F784">
              <w:rPr>
                <w:rFonts w:ascii="Arial Nova" w:eastAsia="Arial Nova" w:hAnsi="Arial Nova" w:cs="Arial Nova"/>
                <w:b/>
                <w:bCs/>
                <w:color w:val="000000" w:themeColor="text1"/>
                <w:sz w:val="20"/>
                <w:szCs w:val="20"/>
              </w:rPr>
              <w:t>,0</w:t>
            </w:r>
          </w:p>
        </w:tc>
      </w:tr>
      <w:tr w:rsidR="7C23F784" w14:paraId="1E057736" w14:textId="77777777" w:rsidTr="7C23F784">
        <w:trPr>
          <w:trHeight w:val="300"/>
        </w:trPr>
        <w:tc>
          <w:tcPr>
            <w:tcW w:w="3810" w:type="dxa"/>
            <w:vMerge w:val="restart"/>
            <w:tcBorders>
              <w:top w:val="single" w:sz="6" w:space="0" w:color="auto"/>
              <w:left w:val="single" w:sz="6" w:space="0" w:color="auto"/>
              <w:bottom w:val="single" w:sz="6" w:space="0" w:color="auto"/>
              <w:right w:val="single" w:sz="6" w:space="0" w:color="auto"/>
            </w:tcBorders>
            <w:tcMar>
              <w:left w:w="60" w:type="dxa"/>
              <w:right w:w="60" w:type="dxa"/>
            </w:tcMar>
          </w:tcPr>
          <w:p w14:paraId="7CDA1FDA" w14:textId="5382DAF0" w:rsidR="50141B4B" w:rsidRDefault="50141B4B" w:rsidP="00237503">
            <w:pPr>
              <w:spacing w:after="0" w:line="276" w:lineRule="auto"/>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4</w:t>
            </w:r>
            <w:r w:rsidR="7C23F784" w:rsidRPr="7C23F784">
              <w:rPr>
                <w:rFonts w:ascii="Arial Nova" w:eastAsia="Arial Nova" w:hAnsi="Arial Nova" w:cs="Arial Nova"/>
                <w:color w:val="000000" w:themeColor="text1"/>
                <w:sz w:val="20"/>
                <w:szCs w:val="20"/>
              </w:rPr>
              <w:t>. Visão de Hospitalidade</w:t>
            </w: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7AD5FDB4" w14:textId="6095C2ED"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Jornada do cliente</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F312BD9" w14:textId="6C93F6E7"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2,0</w:t>
            </w:r>
          </w:p>
        </w:tc>
      </w:tr>
      <w:tr w:rsidR="7C23F784" w14:paraId="66640707" w14:textId="77777777" w:rsidTr="03067BAB">
        <w:trPr>
          <w:trHeight w:val="300"/>
        </w:trPr>
        <w:tc>
          <w:tcPr>
            <w:tcW w:w="3810" w:type="dxa"/>
            <w:vMerge/>
            <w:vAlign w:val="center"/>
          </w:tcPr>
          <w:p w14:paraId="12D43104"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0236AF81" w14:textId="16B4A8E2"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Relação com o entorno</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699A6DE" w14:textId="32670CCF"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1,</w:t>
            </w:r>
            <w:r w:rsidR="00AE213A" w:rsidRPr="03067BAB">
              <w:rPr>
                <w:rFonts w:ascii="Arial Nova" w:eastAsia="Arial Nova" w:hAnsi="Arial Nova" w:cs="Arial Nova"/>
                <w:color w:val="000000" w:themeColor="text1"/>
                <w:sz w:val="20"/>
                <w:szCs w:val="20"/>
              </w:rPr>
              <w:t>0</w:t>
            </w:r>
          </w:p>
        </w:tc>
      </w:tr>
      <w:tr w:rsidR="7C23F784" w14:paraId="23C4F2B8" w14:textId="77777777" w:rsidTr="03067BAB">
        <w:trPr>
          <w:trHeight w:val="300"/>
        </w:trPr>
        <w:tc>
          <w:tcPr>
            <w:tcW w:w="3810" w:type="dxa"/>
            <w:vMerge/>
            <w:vAlign w:val="center"/>
          </w:tcPr>
          <w:p w14:paraId="2516595E"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37DC0A36" w14:textId="67AE15D6"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Atitude da equipe</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8C0C4D4" w14:textId="4AF5BC1A"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1,0</w:t>
            </w:r>
          </w:p>
        </w:tc>
      </w:tr>
      <w:tr w:rsidR="7C23F784" w14:paraId="37BB9EE4" w14:textId="77777777" w:rsidTr="03067BAB">
        <w:trPr>
          <w:trHeight w:val="300"/>
        </w:trPr>
        <w:tc>
          <w:tcPr>
            <w:tcW w:w="3810" w:type="dxa"/>
            <w:vMerge/>
            <w:vAlign w:val="center"/>
          </w:tcPr>
          <w:p w14:paraId="7B24F9BD"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519B191E" w14:textId="2DA389DC"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Diversidade e inclusão</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DE663BF" w14:textId="174FE6A5" w:rsidR="7C23F784" w:rsidRDefault="2F2DF031" w:rsidP="00237503">
            <w:pPr>
              <w:spacing w:after="0" w:line="276" w:lineRule="auto"/>
              <w:jc w:val="right"/>
              <w:rPr>
                <w:rFonts w:ascii="Arial Nova" w:eastAsia="Arial Nova" w:hAnsi="Arial Nova" w:cs="Arial Nova"/>
                <w:color w:val="000000" w:themeColor="text1"/>
                <w:sz w:val="20"/>
                <w:szCs w:val="20"/>
              </w:rPr>
            </w:pPr>
            <w:r w:rsidRPr="03067BAB">
              <w:rPr>
                <w:rFonts w:ascii="Arial Nova" w:eastAsia="Arial Nova" w:hAnsi="Arial Nova" w:cs="Arial Nova"/>
                <w:color w:val="000000" w:themeColor="text1"/>
                <w:sz w:val="20"/>
                <w:szCs w:val="20"/>
              </w:rPr>
              <w:t>1</w:t>
            </w:r>
            <w:r w:rsidR="137D4173" w:rsidRPr="03067BAB">
              <w:rPr>
                <w:rFonts w:ascii="Arial Nova" w:eastAsia="Arial Nova" w:hAnsi="Arial Nova" w:cs="Arial Nova"/>
                <w:color w:val="000000" w:themeColor="text1"/>
                <w:sz w:val="20"/>
                <w:szCs w:val="20"/>
              </w:rPr>
              <w:t>,</w:t>
            </w:r>
            <w:r w:rsidR="7C23F784" w:rsidRPr="7C23F784">
              <w:rPr>
                <w:rFonts w:ascii="Arial Nova" w:eastAsia="Arial Nova" w:hAnsi="Arial Nova" w:cs="Arial Nova"/>
                <w:color w:val="000000" w:themeColor="text1"/>
                <w:sz w:val="20"/>
                <w:szCs w:val="20"/>
              </w:rPr>
              <w:t>0</w:t>
            </w:r>
          </w:p>
        </w:tc>
      </w:tr>
      <w:tr w:rsidR="7C23F784" w14:paraId="7F64FAD6" w14:textId="77777777" w:rsidTr="03067BAB">
        <w:trPr>
          <w:trHeight w:val="300"/>
        </w:trPr>
        <w:tc>
          <w:tcPr>
            <w:tcW w:w="3810" w:type="dxa"/>
            <w:vMerge/>
            <w:vAlign w:val="center"/>
          </w:tcPr>
          <w:p w14:paraId="25B7EE96"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2B781637" w14:textId="6A320CBB"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Subtotal Hospitalidade (até 5 pontos)</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0A63E994" w14:textId="715E0E03"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5,0</w:t>
            </w:r>
          </w:p>
        </w:tc>
      </w:tr>
      <w:tr w:rsidR="7C23F784" w14:paraId="4BA86942" w14:textId="77777777" w:rsidTr="7C23F784">
        <w:trPr>
          <w:trHeight w:val="300"/>
        </w:trPr>
        <w:tc>
          <w:tcPr>
            <w:tcW w:w="3810" w:type="dxa"/>
            <w:vMerge w:val="restart"/>
            <w:tcBorders>
              <w:top w:val="single" w:sz="6" w:space="0" w:color="auto"/>
              <w:left w:val="single" w:sz="6" w:space="0" w:color="auto"/>
              <w:bottom w:val="single" w:sz="6" w:space="0" w:color="auto"/>
              <w:right w:val="single" w:sz="6" w:space="0" w:color="auto"/>
            </w:tcBorders>
            <w:tcMar>
              <w:left w:w="60" w:type="dxa"/>
              <w:right w:w="60" w:type="dxa"/>
            </w:tcMar>
          </w:tcPr>
          <w:p w14:paraId="136D197F" w14:textId="12034CC9" w:rsidR="0FF47708" w:rsidRDefault="0FF47708" w:rsidP="00237503">
            <w:pPr>
              <w:spacing w:after="0" w:line="276" w:lineRule="auto"/>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5</w:t>
            </w:r>
            <w:r w:rsidR="7C23F784" w:rsidRPr="7C23F784">
              <w:rPr>
                <w:rFonts w:ascii="Arial Nova" w:eastAsia="Arial Nova" w:hAnsi="Arial Nova" w:cs="Arial Nova"/>
                <w:color w:val="000000" w:themeColor="text1"/>
                <w:sz w:val="20"/>
                <w:szCs w:val="20"/>
              </w:rPr>
              <w:t>. Proposta Financeira* (percentual referente ao valor bruto mensal a ser repassado à Fundação Osesp a título de aluguel)</w:t>
            </w: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361F4136" w14:textId="6E7C663A"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igual a </w:t>
            </w:r>
            <w:r w:rsidR="00F24452">
              <w:rPr>
                <w:rFonts w:ascii="Arial Nova" w:eastAsia="Arial Nova" w:hAnsi="Arial Nova" w:cs="Arial Nova"/>
                <w:color w:val="000000" w:themeColor="text1"/>
                <w:sz w:val="20"/>
                <w:szCs w:val="20"/>
              </w:rPr>
              <w:t>7</w:t>
            </w:r>
            <w:r w:rsidRPr="7C23F784">
              <w:rPr>
                <w:rFonts w:ascii="Arial Nova" w:eastAsia="Arial Nova" w:hAnsi="Arial Nova" w:cs="Arial Nova"/>
                <w:color w:val="000000" w:themeColor="text1"/>
                <w:sz w:val="20"/>
                <w:szCs w:val="20"/>
              </w:rPr>
              <w:t>%</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79CB0166" w14:textId="1AEF8B49"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1,0</w:t>
            </w:r>
          </w:p>
        </w:tc>
      </w:tr>
      <w:tr w:rsidR="7C23F784" w14:paraId="713B7EF2" w14:textId="77777777" w:rsidTr="03067BAB">
        <w:trPr>
          <w:trHeight w:val="300"/>
        </w:trPr>
        <w:tc>
          <w:tcPr>
            <w:tcW w:w="3810" w:type="dxa"/>
            <w:vMerge/>
            <w:vAlign w:val="center"/>
          </w:tcPr>
          <w:p w14:paraId="03392CC0"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1FD4F642" w14:textId="180502B8"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de </w:t>
            </w:r>
            <w:r w:rsidR="00F24452">
              <w:rPr>
                <w:rFonts w:ascii="Arial Nova" w:eastAsia="Arial Nova" w:hAnsi="Arial Nova" w:cs="Arial Nova"/>
                <w:color w:val="000000" w:themeColor="text1"/>
                <w:sz w:val="20"/>
                <w:szCs w:val="20"/>
              </w:rPr>
              <w:t>7</w:t>
            </w:r>
            <w:r w:rsidRPr="7C23F784">
              <w:rPr>
                <w:rFonts w:ascii="Arial Nova" w:eastAsia="Arial Nova" w:hAnsi="Arial Nova" w:cs="Arial Nova"/>
                <w:color w:val="000000" w:themeColor="text1"/>
                <w:sz w:val="20"/>
                <w:szCs w:val="20"/>
              </w:rPr>
              <w:t xml:space="preserve">,01% a </w:t>
            </w:r>
            <w:r w:rsidR="00F24452">
              <w:rPr>
                <w:rFonts w:ascii="Arial Nova" w:eastAsia="Arial Nova" w:hAnsi="Arial Nova" w:cs="Arial Nova"/>
                <w:color w:val="000000" w:themeColor="text1"/>
                <w:sz w:val="20"/>
                <w:szCs w:val="20"/>
              </w:rPr>
              <w:t>8</w:t>
            </w:r>
            <w:r w:rsidRPr="7C23F784">
              <w:rPr>
                <w:rFonts w:ascii="Arial Nova" w:eastAsia="Arial Nova" w:hAnsi="Arial Nova" w:cs="Arial Nova"/>
                <w:color w:val="000000" w:themeColor="text1"/>
                <w:sz w:val="20"/>
                <w:szCs w:val="20"/>
              </w:rPr>
              <w:t>%</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18CDB509" w14:textId="5B4C1733"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2,0</w:t>
            </w:r>
          </w:p>
        </w:tc>
      </w:tr>
      <w:tr w:rsidR="7C23F784" w14:paraId="5EA8BAC8" w14:textId="77777777" w:rsidTr="03067BAB">
        <w:trPr>
          <w:trHeight w:val="300"/>
        </w:trPr>
        <w:tc>
          <w:tcPr>
            <w:tcW w:w="3810" w:type="dxa"/>
            <w:vMerge/>
            <w:vAlign w:val="center"/>
          </w:tcPr>
          <w:p w14:paraId="0180490A"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20B25535" w14:textId="5D2D2BFA"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de </w:t>
            </w:r>
            <w:r w:rsidR="00F24452">
              <w:rPr>
                <w:rFonts w:ascii="Arial Nova" w:eastAsia="Arial Nova" w:hAnsi="Arial Nova" w:cs="Arial Nova"/>
                <w:color w:val="000000" w:themeColor="text1"/>
                <w:sz w:val="20"/>
                <w:szCs w:val="20"/>
              </w:rPr>
              <w:t>8</w:t>
            </w:r>
            <w:r w:rsidRPr="7C23F784">
              <w:rPr>
                <w:rFonts w:ascii="Arial Nova" w:eastAsia="Arial Nova" w:hAnsi="Arial Nova" w:cs="Arial Nova"/>
                <w:color w:val="000000" w:themeColor="text1"/>
                <w:sz w:val="20"/>
                <w:szCs w:val="20"/>
              </w:rPr>
              <w:t xml:space="preserve">,01% a </w:t>
            </w:r>
            <w:r w:rsidR="00F24452">
              <w:rPr>
                <w:rFonts w:ascii="Arial Nova" w:eastAsia="Arial Nova" w:hAnsi="Arial Nova" w:cs="Arial Nova"/>
                <w:color w:val="000000" w:themeColor="text1"/>
                <w:sz w:val="20"/>
                <w:szCs w:val="20"/>
              </w:rPr>
              <w:t>9</w:t>
            </w:r>
            <w:r w:rsidRPr="7C23F784">
              <w:rPr>
                <w:rFonts w:ascii="Arial Nova" w:eastAsia="Arial Nova" w:hAnsi="Arial Nova" w:cs="Arial Nova"/>
                <w:color w:val="000000" w:themeColor="text1"/>
                <w:sz w:val="20"/>
                <w:szCs w:val="20"/>
              </w:rPr>
              <w:t>%</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BB0E4B6" w14:textId="1A44A9C7"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3,0</w:t>
            </w:r>
          </w:p>
        </w:tc>
      </w:tr>
      <w:tr w:rsidR="7C23F784" w14:paraId="4635B584" w14:textId="77777777" w:rsidTr="03067BAB">
        <w:trPr>
          <w:trHeight w:val="300"/>
        </w:trPr>
        <w:tc>
          <w:tcPr>
            <w:tcW w:w="3810" w:type="dxa"/>
            <w:vMerge/>
            <w:vAlign w:val="center"/>
          </w:tcPr>
          <w:p w14:paraId="38BAF2DA"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73420FE7" w14:textId="4F9D8C43"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de </w:t>
            </w:r>
            <w:r w:rsidR="00F24452">
              <w:rPr>
                <w:rFonts w:ascii="Arial Nova" w:eastAsia="Arial Nova" w:hAnsi="Arial Nova" w:cs="Arial Nova"/>
                <w:color w:val="000000" w:themeColor="text1"/>
                <w:sz w:val="20"/>
                <w:szCs w:val="20"/>
              </w:rPr>
              <w:t>9</w:t>
            </w:r>
            <w:r w:rsidRPr="7C23F784">
              <w:rPr>
                <w:rFonts w:ascii="Arial Nova" w:eastAsia="Arial Nova" w:hAnsi="Arial Nova" w:cs="Arial Nova"/>
                <w:color w:val="000000" w:themeColor="text1"/>
                <w:sz w:val="20"/>
                <w:szCs w:val="20"/>
              </w:rPr>
              <w:t xml:space="preserve">,01% a </w:t>
            </w:r>
            <w:r w:rsidR="00F24452">
              <w:rPr>
                <w:rFonts w:ascii="Arial Nova" w:eastAsia="Arial Nova" w:hAnsi="Arial Nova" w:cs="Arial Nova"/>
                <w:color w:val="000000" w:themeColor="text1"/>
                <w:sz w:val="20"/>
                <w:szCs w:val="20"/>
              </w:rPr>
              <w:t>10</w:t>
            </w:r>
            <w:r w:rsidRPr="7C23F784">
              <w:rPr>
                <w:rFonts w:ascii="Arial Nova" w:eastAsia="Arial Nova" w:hAnsi="Arial Nova" w:cs="Arial Nova"/>
                <w:color w:val="000000" w:themeColor="text1"/>
                <w:sz w:val="20"/>
                <w:szCs w:val="20"/>
              </w:rPr>
              <w:t>%</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5744AC0B" w14:textId="44F49FEE"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4,0</w:t>
            </w:r>
          </w:p>
        </w:tc>
      </w:tr>
      <w:tr w:rsidR="7C23F784" w14:paraId="3DC0D2A6" w14:textId="77777777" w:rsidTr="03067BAB">
        <w:trPr>
          <w:trHeight w:val="300"/>
        </w:trPr>
        <w:tc>
          <w:tcPr>
            <w:tcW w:w="3810" w:type="dxa"/>
            <w:vMerge/>
            <w:vAlign w:val="center"/>
          </w:tcPr>
          <w:p w14:paraId="1C4BF32A"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363C871F" w14:textId="1D79CB56"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acima de 1</w:t>
            </w:r>
            <w:r w:rsidR="00F24452">
              <w:rPr>
                <w:rFonts w:ascii="Arial Nova" w:eastAsia="Arial Nova" w:hAnsi="Arial Nova" w:cs="Arial Nova"/>
                <w:color w:val="000000" w:themeColor="text1"/>
                <w:sz w:val="20"/>
                <w:szCs w:val="20"/>
              </w:rPr>
              <w:t>0</w:t>
            </w:r>
            <w:r w:rsidRPr="7C23F784">
              <w:rPr>
                <w:rFonts w:ascii="Arial Nova" w:eastAsia="Arial Nova" w:hAnsi="Arial Nova" w:cs="Arial Nova"/>
                <w:color w:val="000000" w:themeColor="text1"/>
                <w:sz w:val="20"/>
                <w:szCs w:val="20"/>
              </w:rPr>
              <w:t>,01%</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489907C" w14:textId="32B31B7E"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5,0</w:t>
            </w:r>
          </w:p>
        </w:tc>
      </w:tr>
      <w:tr w:rsidR="7C23F784" w14:paraId="24D1BCBF" w14:textId="77777777" w:rsidTr="03067BAB">
        <w:trPr>
          <w:trHeight w:val="300"/>
        </w:trPr>
        <w:tc>
          <w:tcPr>
            <w:tcW w:w="3810" w:type="dxa"/>
            <w:vMerge/>
            <w:vAlign w:val="center"/>
          </w:tcPr>
          <w:p w14:paraId="5578B356" w14:textId="77777777" w:rsidR="003C6D0F" w:rsidRDefault="003C6D0F" w:rsidP="00237503">
            <w:pPr>
              <w:spacing w:after="0" w:line="276" w:lineRule="auto"/>
            </w:pPr>
          </w:p>
        </w:tc>
        <w:tc>
          <w:tcPr>
            <w:tcW w:w="3810" w:type="dxa"/>
            <w:tcBorders>
              <w:top w:val="single" w:sz="6" w:space="0" w:color="auto"/>
              <w:left w:val="single" w:sz="6" w:space="0" w:color="auto"/>
              <w:bottom w:val="single" w:sz="6" w:space="0" w:color="auto"/>
              <w:right w:val="nil"/>
            </w:tcBorders>
            <w:tcMar>
              <w:left w:w="60" w:type="dxa"/>
              <w:right w:w="60" w:type="dxa"/>
            </w:tcMar>
            <w:vAlign w:val="bottom"/>
          </w:tcPr>
          <w:p w14:paraId="218EF595" w14:textId="3186FE59" w:rsidR="7C23F784" w:rsidRDefault="7C23F784" w:rsidP="00237503">
            <w:pPr>
              <w:spacing w:after="0" w:line="276" w:lineRule="auto"/>
              <w:ind w:left="69"/>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Subtotal Financeiro (até 5 pontos)</w:t>
            </w:r>
          </w:p>
        </w:tc>
        <w:tc>
          <w:tcPr>
            <w:tcW w:w="1995" w:type="dxa"/>
            <w:tcBorders>
              <w:top w:val="single" w:sz="6" w:space="0" w:color="auto"/>
              <w:left w:val="single" w:sz="6" w:space="0" w:color="auto"/>
              <w:bottom w:val="single" w:sz="6" w:space="0" w:color="auto"/>
              <w:right w:val="single" w:sz="6" w:space="0" w:color="auto"/>
            </w:tcBorders>
            <w:tcMar>
              <w:left w:w="60" w:type="dxa"/>
              <w:right w:w="60" w:type="dxa"/>
            </w:tcMar>
            <w:vAlign w:val="bottom"/>
          </w:tcPr>
          <w:p w14:paraId="63067E62" w14:textId="27EF59CA" w:rsidR="7C23F784" w:rsidRDefault="7C23F784" w:rsidP="00237503">
            <w:pPr>
              <w:spacing w:after="0" w:line="276" w:lineRule="auto"/>
              <w:jc w:val="right"/>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5,0</w:t>
            </w:r>
          </w:p>
        </w:tc>
      </w:tr>
    </w:tbl>
    <w:p w14:paraId="2AEBA157" w14:textId="3E739CEE" w:rsidR="7C23F784" w:rsidRDefault="7C23F784" w:rsidP="00237503">
      <w:pPr>
        <w:spacing w:after="0" w:line="276" w:lineRule="auto"/>
        <w:rPr>
          <w:rFonts w:ascii="Arial Nova" w:eastAsia="Arial Nova" w:hAnsi="Arial Nova" w:cs="Arial Nova"/>
          <w:color w:val="000000" w:themeColor="text1"/>
          <w:sz w:val="20"/>
          <w:szCs w:val="20"/>
        </w:rPr>
      </w:pPr>
    </w:p>
    <w:p w14:paraId="19B9D259" w14:textId="59E63CCA" w:rsidR="06B50C39" w:rsidRDefault="06B50C39" w:rsidP="005B2964">
      <w:pPr>
        <w:pStyle w:val="PargrafodaLista"/>
        <w:numPr>
          <w:ilvl w:val="0"/>
          <w:numId w:val="30"/>
        </w:numPr>
        <w:spacing w:after="0" w:line="276" w:lineRule="auto"/>
        <w:ind w:hanging="720"/>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Afinidade conceitual com a Sala São Paulo (</w:t>
      </w:r>
      <w:r w:rsidR="730FF544" w:rsidRPr="7C23F784">
        <w:rPr>
          <w:rFonts w:ascii="Arial Nova" w:eastAsia="Arial Nova" w:hAnsi="Arial Nova" w:cs="Arial Nova"/>
          <w:b/>
          <w:bCs/>
          <w:color w:val="000000" w:themeColor="text1"/>
          <w:sz w:val="20"/>
          <w:szCs w:val="20"/>
        </w:rPr>
        <w:t>até 10 pontos</w:t>
      </w:r>
      <w:r w:rsidRPr="7C23F784">
        <w:rPr>
          <w:rFonts w:ascii="Arial Nova" w:eastAsia="Arial Nova" w:hAnsi="Arial Nova" w:cs="Arial Nova"/>
          <w:b/>
          <w:bCs/>
          <w:color w:val="000000" w:themeColor="text1"/>
          <w:sz w:val="20"/>
          <w:szCs w:val="20"/>
        </w:rPr>
        <w:t>)</w:t>
      </w:r>
    </w:p>
    <w:p w14:paraId="70C9715B" w14:textId="16697E0E" w:rsidR="3BEB10B5" w:rsidRDefault="3BEB10B5" w:rsidP="005B2964">
      <w:pPr>
        <w:pStyle w:val="PargrafodaLista"/>
        <w:numPr>
          <w:ilvl w:val="1"/>
          <w:numId w:val="30"/>
        </w:numPr>
        <w:spacing w:after="0" w:line="276" w:lineRule="auto"/>
        <w:ind w:left="709"/>
        <w:jc w:val="both"/>
      </w:pPr>
      <w:r w:rsidRPr="7C23F784">
        <w:rPr>
          <w:rFonts w:ascii="Arial Nova" w:eastAsia="Arial Nova" w:hAnsi="Arial Nova" w:cs="Arial Nova"/>
          <w:b/>
          <w:bCs/>
          <w:color w:val="000000" w:themeColor="text1"/>
          <w:sz w:val="20"/>
          <w:szCs w:val="20"/>
        </w:rPr>
        <w:t>Coerência estética e narrativa (até 3 pontos)</w:t>
      </w:r>
    </w:p>
    <w:p w14:paraId="2636CEEB" w14:textId="0B9358F3" w:rsidR="3BEB10B5" w:rsidRDefault="3BEB10B5" w:rsidP="005B2964">
      <w:pPr>
        <w:pStyle w:val="PargrafodaLista"/>
        <w:spacing w:after="0" w:line="276" w:lineRule="auto"/>
        <w:ind w:left="709"/>
        <w:jc w:val="both"/>
      </w:pPr>
      <w:r w:rsidRPr="7C23F784">
        <w:rPr>
          <w:rFonts w:ascii="Arial Nova" w:eastAsia="Arial Nova" w:hAnsi="Arial Nova" w:cs="Arial Nova"/>
          <w:color w:val="000000" w:themeColor="text1"/>
          <w:sz w:val="20"/>
          <w:szCs w:val="20"/>
        </w:rPr>
        <w:t>Este item avalia a consistência conceitual da proposta em relação à identidade simbólica, arquitetônica e cultural da Sala São Paulo. </w:t>
      </w:r>
    </w:p>
    <w:p w14:paraId="78DFC6F9" w14:textId="19F8F27C" w:rsidR="3BEB10B5" w:rsidRDefault="3BEB10B5" w:rsidP="005B2964">
      <w:pPr>
        <w:pStyle w:val="PargrafodaLista"/>
        <w:numPr>
          <w:ilvl w:val="1"/>
          <w:numId w:val="30"/>
        </w:numPr>
        <w:spacing w:after="0" w:line="276" w:lineRule="auto"/>
        <w:ind w:left="709"/>
        <w:jc w:val="both"/>
      </w:pPr>
      <w:r w:rsidRPr="7C23F784">
        <w:rPr>
          <w:rFonts w:ascii="Arial Nova" w:eastAsia="Arial Nova" w:hAnsi="Arial Nova" w:cs="Arial Nova"/>
          <w:b/>
          <w:bCs/>
          <w:color w:val="000000" w:themeColor="text1"/>
          <w:sz w:val="20"/>
          <w:szCs w:val="20"/>
        </w:rPr>
        <w:t>Público-alvo alinhado (até 2,5 pontos)</w:t>
      </w:r>
    </w:p>
    <w:p w14:paraId="473D39EA" w14:textId="2D7C3DA9" w:rsidR="3BEB10B5" w:rsidRDefault="3BEB10B5" w:rsidP="005B2964">
      <w:pPr>
        <w:pStyle w:val="PargrafodaLista"/>
        <w:spacing w:after="0" w:line="276" w:lineRule="auto"/>
        <w:ind w:left="709"/>
        <w:jc w:val="both"/>
      </w:pPr>
      <w:r w:rsidRPr="7C23F784">
        <w:rPr>
          <w:rFonts w:ascii="Arial Nova" w:eastAsia="Arial Nova" w:hAnsi="Arial Nova" w:cs="Arial Nova"/>
          <w:color w:val="000000" w:themeColor="text1"/>
          <w:sz w:val="20"/>
          <w:szCs w:val="20"/>
        </w:rPr>
        <w:t>Este item analisa a compreensão do perfil dos frequentadores da Sala São Paulo e a adequação do projeto à diversidade sociocultural do público. </w:t>
      </w:r>
    </w:p>
    <w:p w14:paraId="2E59EC35" w14:textId="193E9312" w:rsidR="3BEB10B5" w:rsidRDefault="3BEB10B5" w:rsidP="005B2964">
      <w:pPr>
        <w:pStyle w:val="PargrafodaLista"/>
        <w:numPr>
          <w:ilvl w:val="1"/>
          <w:numId w:val="30"/>
        </w:numPr>
        <w:spacing w:after="0" w:line="276" w:lineRule="auto"/>
        <w:ind w:left="709"/>
        <w:jc w:val="both"/>
      </w:pPr>
      <w:r w:rsidRPr="7C23F784">
        <w:rPr>
          <w:rFonts w:ascii="Arial Nova" w:eastAsia="Arial Nova" w:hAnsi="Arial Nova" w:cs="Arial Nova"/>
          <w:b/>
          <w:bCs/>
          <w:color w:val="000000" w:themeColor="text1"/>
          <w:sz w:val="20"/>
          <w:szCs w:val="20"/>
        </w:rPr>
        <w:t>Postura institucional (até 2,5 pontos)</w:t>
      </w:r>
    </w:p>
    <w:p w14:paraId="3060005A" w14:textId="1C8AE365" w:rsidR="3BEB10B5" w:rsidRDefault="3BEB10B5" w:rsidP="005B2964">
      <w:pPr>
        <w:pStyle w:val="PargrafodaLista"/>
        <w:spacing w:after="0" w:line="276" w:lineRule="auto"/>
        <w:ind w:left="709"/>
        <w:jc w:val="both"/>
      </w:pPr>
      <w:r w:rsidRPr="7C23F784">
        <w:rPr>
          <w:rFonts w:ascii="Arial Nova" w:eastAsia="Arial Nova" w:hAnsi="Arial Nova" w:cs="Arial Nova"/>
          <w:color w:val="000000" w:themeColor="text1"/>
          <w:sz w:val="20"/>
          <w:szCs w:val="20"/>
        </w:rPr>
        <w:t>Este item verifica a compatibilidade da proposta com o ambiente institucional e cultural da Sala São Paulo, considerando conduta, linguagem e adequação formal. </w:t>
      </w:r>
    </w:p>
    <w:p w14:paraId="12937B73" w14:textId="490F5D3C" w:rsidR="3BEB10B5" w:rsidRDefault="3BEB10B5" w:rsidP="005B2964">
      <w:pPr>
        <w:pStyle w:val="PargrafodaLista"/>
        <w:numPr>
          <w:ilvl w:val="1"/>
          <w:numId w:val="30"/>
        </w:numPr>
        <w:spacing w:after="0" w:line="276" w:lineRule="auto"/>
        <w:ind w:left="709"/>
        <w:jc w:val="both"/>
        <w:rPr>
          <w:rFonts w:ascii="Arial Nova" w:eastAsia="Arial Nova" w:hAnsi="Arial Nova" w:cs="Arial Nova"/>
          <w:sz w:val="20"/>
          <w:szCs w:val="20"/>
        </w:rPr>
      </w:pPr>
      <w:r w:rsidRPr="7C23F784">
        <w:rPr>
          <w:rFonts w:ascii="Arial Nova" w:eastAsia="Arial Nova" w:hAnsi="Arial Nova" w:cs="Arial Nova"/>
          <w:b/>
          <w:bCs/>
          <w:color w:val="000000" w:themeColor="text1"/>
          <w:sz w:val="20"/>
          <w:szCs w:val="20"/>
        </w:rPr>
        <w:t>Relação com a cidade (até 2 pontos)</w:t>
      </w:r>
    </w:p>
    <w:p w14:paraId="170A75E3" w14:textId="3B4F4CE5" w:rsidR="3BEB10B5" w:rsidRDefault="3BEB10B5" w:rsidP="005B2964">
      <w:pPr>
        <w:pStyle w:val="PargrafodaLista"/>
        <w:spacing w:after="0" w:line="276" w:lineRule="auto"/>
        <w:ind w:left="709"/>
        <w:jc w:val="both"/>
        <w:rPr>
          <w:rFonts w:ascii="Arial Nova" w:eastAsia="Arial Nova" w:hAnsi="Arial Nova" w:cs="Arial Nova"/>
          <w:sz w:val="20"/>
          <w:szCs w:val="20"/>
        </w:rPr>
      </w:pPr>
      <w:r w:rsidRPr="7C23F784">
        <w:rPr>
          <w:rFonts w:ascii="Arial Nova" w:eastAsia="Arial Nova" w:hAnsi="Arial Nova" w:cs="Arial Nova"/>
          <w:color w:val="000000" w:themeColor="text1"/>
          <w:sz w:val="20"/>
          <w:szCs w:val="20"/>
        </w:rPr>
        <w:t>Este item considera o grau de integração da proposta com a cidade de São Paulo e sua expressão cultural e histórica. </w:t>
      </w:r>
    </w:p>
    <w:p w14:paraId="029D750D" w14:textId="77464B81" w:rsidR="7C23F784" w:rsidRDefault="7C23F784" w:rsidP="005B2964">
      <w:pPr>
        <w:pStyle w:val="PargrafodaLista"/>
        <w:spacing w:after="0" w:line="276" w:lineRule="auto"/>
        <w:jc w:val="both"/>
        <w:rPr>
          <w:rFonts w:ascii="Arial Nova" w:eastAsia="Arial Nova" w:hAnsi="Arial Nova" w:cs="Arial Nova"/>
          <w:b/>
          <w:bCs/>
          <w:color w:val="000000" w:themeColor="text1"/>
          <w:sz w:val="20"/>
          <w:szCs w:val="20"/>
        </w:rPr>
      </w:pPr>
    </w:p>
    <w:p w14:paraId="17BB46FC" w14:textId="39017FAD" w:rsidR="780705E7" w:rsidRDefault="780705E7" w:rsidP="005B2964">
      <w:pPr>
        <w:pStyle w:val="PargrafodaLista"/>
        <w:numPr>
          <w:ilvl w:val="0"/>
          <w:numId w:val="30"/>
        </w:numPr>
        <w:spacing w:after="0" w:line="276" w:lineRule="auto"/>
        <w:ind w:hanging="720"/>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Originalidade e Potencial de Encantamento (até 10 pontos)</w:t>
      </w:r>
    </w:p>
    <w:p w14:paraId="04C01B1F" w14:textId="1A8FAA4B" w:rsidR="7ED69577" w:rsidRDefault="7ED69577" w:rsidP="005B2964">
      <w:pPr>
        <w:pStyle w:val="PargrafodaLista"/>
        <w:numPr>
          <w:ilvl w:val="1"/>
          <w:numId w:val="30"/>
        </w:numPr>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Destino independente (até </w:t>
      </w:r>
      <w:r w:rsidR="14203C94" w:rsidRPr="7C23F784">
        <w:rPr>
          <w:rFonts w:ascii="Arial Nova" w:eastAsia="Arial Nova" w:hAnsi="Arial Nova" w:cs="Arial Nova"/>
          <w:b/>
          <w:bCs/>
          <w:color w:val="000000" w:themeColor="text1"/>
          <w:sz w:val="20"/>
          <w:szCs w:val="20"/>
        </w:rPr>
        <w:t>3</w:t>
      </w:r>
      <w:r w:rsidRPr="7C23F784">
        <w:rPr>
          <w:rFonts w:ascii="Arial Nova" w:eastAsia="Arial Nova" w:hAnsi="Arial Nova" w:cs="Arial Nova"/>
          <w:b/>
          <w:bCs/>
          <w:color w:val="000000" w:themeColor="text1"/>
          <w:sz w:val="20"/>
          <w:szCs w:val="20"/>
        </w:rPr>
        <w:t xml:space="preserve"> pontos)</w:t>
      </w:r>
    </w:p>
    <w:p w14:paraId="11D05858" w14:textId="0AE122D9" w:rsidR="7ED69577" w:rsidRDefault="7ED69577" w:rsidP="005B2964">
      <w:pPr>
        <w:pStyle w:val="PargrafodaLista"/>
        <w:spacing w:after="0" w:line="276" w:lineRule="auto"/>
        <w:ind w:left="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Analisa a capacidade do projeto de se consolidar como destino </w:t>
      </w:r>
      <w:r w:rsidR="25F5A794" w:rsidRPr="7C23F784">
        <w:rPr>
          <w:rFonts w:ascii="Arial Nova" w:eastAsia="Arial Nova" w:hAnsi="Arial Nova" w:cs="Arial Nova"/>
          <w:color w:val="000000" w:themeColor="text1"/>
          <w:sz w:val="20"/>
          <w:szCs w:val="20"/>
        </w:rPr>
        <w:t>cultural próprio</w:t>
      </w:r>
      <w:r w:rsidRPr="7C23F784">
        <w:rPr>
          <w:rFonts w:ascii="Arial Nova" w:eastAsia="Arial Nova" w:hAnsi="Arial Nova" w:cs="Arial Nova"/>
          <w:color w:val="000000" w:themeColor="text1"/>
          <w:sz w:val="20"/>
          <w:szCs w:val="20"/>
        </w:rPr>
        <w:t>, atraindo público além dos frequentadores naturais da Sala São Paulo. </w:t>
      </w:r>
    </w:p>
    <w:p w14:paraId="487E0B46" w14:textId="27D513DF" w:rsidR="7ED69577" w:rsidRDefault="7ED69577" w:rsidP="005B2964">
      <w:pPr>
        <w:pStyle w:val="PargrafodaLista"/>
        <w:numPr>
          <w:ilvl w:val="1"/>
          <w:numId w:val="30"/>
        </w:numPr>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Inovação na experiência (até 3 pontos)</w:t>
      </w:r>
    </w:p>
    <w:p w14:paraId="49C6D892" w14:textId="29256DE4" w:rsidR="7ED69577" w:rsidRDefault="7ED69577" w:rsidP="005B2964">
      <w:pPr>
        <w:pStyle w:val="PargrafodaLista"/>
        <w:spacing w:after="0" w:line="276" w:lineRule="auto"/>
        <w:ind w:left="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Examina a capacidade de oferecer uma experiência </w:t>
      </w:r>
      <w:r w:rsidR="5196C97D" w:rsidRPr="7C23F784">
        <w:rPr>
          <w:rFonts w:ascii="Arial Nova" w:eastAsia="Arial Nova" w:hAnsi="Arial Nova" w:cs="Arial Nova"/>
          <w:color w:val="000000" w:themeColor="text1"/>
          <w:sz w:val="20"/>
          <w:szCs w:val="20"/>
        </w:rPr>
        <w:t xml:space="preserve">de ocupação do espaço </w:t>
      </w:r>
      <w:r w:rsidRPr="7C23F784">
        <w:rPr>
          <w:rFonts w:ascii="Arial Nova" w:eastAsia="Arial Nova" w:hAnsi="Arial Nova" w:cs="Arial Nova"/>
          <w:color w:val="000000" w:themeColor="text1"/>
          <w:sz w:val="20"/>
          <w:szCs w:val="20"/>
        </w:rPr>
        <w:t>diferenciada, criativa e inovadora</w:t>
      </w:r>
      <w:r w:rsidR="688AF1E0" w:rsidRPr="7C23F784">
        <w:rPr>
          <w:rFonts w:ascii="Arial Nova" w:eastAsia="Arial Nova" w:hAnsi="Arial Nova" w:cs="Arial Nova"/>
          <w:color w:val="000000" w:themeColor="text1"/>
          <w:sz w:val="20"/>
          <w:szCs w:val="20"/>
        </w:rPr>
        <w:t xml:space="preserve"> capaz de gerar impacto duradouro que permaneça na memória do público.</w:t>
      </w:r>
      <w:r w:rsidRPr="7C23F784">
        <w:rPr>
          <w:rFonts w:ascii="Arial Nova" w:eastAsia="Arial Nova" w:hAnsi="Arial Nova" w:cs="Arial Nova"/>
          <w:color w:val="000000" w:themeColor="text1"/>
          <w:sz w:val="20"/>
          <w:szCs w:val="20"/>
        </w:rPr>
        <w:t> </w:t>
      </w:r>
    </w:p>
    <w:p w14:paraId="5676713E" w14:textId="07C83E5D" w:rsidR="7ED69577" w:rsidRDefault="7ED69577" w:rsidP="005B2964">
      <w:pPr>
        <w:pStyle w:val="PargrafodaLista"/>
        <w:numPr>
          <w:ilvl w:val="1"/>
          <w:numId w:val="30"/>
        </w:numPr>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Memorabilidade (até 2 pontos)</w:t>
      </w:r>
    </w:p>
    <w:p w14:paraId="021DE80A" w14:textId="5C71A4AB" w:rsidR="2E48B3A5" w:rsidRDefault="2E48B3A5" w:rsidP="005B2964">
      <w:pPr>
        <w:pStyle w:val="PargrafodaLista"/>
        <w:spacing w:after="0" w:line="276" w:lineRule="auto"/>
        <w:ind w:left="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Analisa a presença de identidade própria e reconhecimento, seja pela ma</w:t>
      </w:r>
      <w:r w:rsidR="3024E4D2" w:rsidRPr="7C23F784">
        <w:rPr>
          <w:rFonts w:ascii="Arial Nova" w:eastAsia="Arial Nova" w:hAnsi="Arial Nova" w:cs="Arial Nova"/>
          <w:color w:val="000000" w:themeColor="text1"/>
          <w:sz w:val="20"/>
          <w:szCs w:val="20"/>
        </w:rPr>
        <w:t>rca ou pelo conceito da proposta.</w:t>
      </w:r>
      <w:r w:rsidR="7ED69577" w:rsidRPr="7C23F784">
        <w:rPr>
          <w:rFonts w:ascii="Arial Nova" w:eastAsia="Arial Nova" w:hAnsi="Arial Nova" w:cs="Arial Nova"/>
          <w:color w:val="000000" w:themeColor="text1"/>
          <w:sz w:val="20"/>
          <w:szCs w:val="20"/>
        </w:rPr>
        <w:t> </w:t>
      </w:r>
    </w:p>
    <w:p w14:paraId="28FC392D" w14:textId="0EFB4490" w:rsidR="7ED69577" w:rsidRDefault="7ED69577" w:rsidP="005B2964">
      <w:pPr>
        <w:pStyle w:val="PargrafodaLista"/>
        <w:numPr>
          <w:ilvl w:val="1"/>
          <w:numId w:val="30"/>
        </w:numPr>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Assinatura autoral (até </w:t>
      </w:r>
      <w:r w:rsidR="48AF264C" w:rsidRPr="7C23F784">
        <w:rPr>
          <w:rFonts w:ascii="Arial Nova" w:eastAsia="Arial Nova" w:hAnsi="Arial Nova" w:cs="Arial Nova"/>
          <w:b/>
          <w:bCs/>
          <w:color w:val="000000" w:themeColor="text1"/>
          <w:sz w:val="20"/>
          <w:szCs w:val="20"/>
        </w:rPr>
        <w:t>2</w:t>
      </w:r>
      <w:r w:rsidRPr="7C23F784">
        <w:rPr>
          <w:rFonts w:ascii="Arial Nova" w:eastAsia="Arial Nova" w:hAnsi="Arial Nova" w:cs="Arial Nova"/>
          <w:b/>
          <w:bCs/>
          <w:color w:val="000000" w:themeColor="text1"/>
          <w:sz w:val="20"/>
          <w:szCs w:val="20"/>
        </w:rPr>
        <w:t xml:space="preserve"> ponto</w:t>
      </w:r>
      <w:r w:rsidR="012518E0" w:rsidRPr="7C23F784">
        <w:rPr>
          <w:rFonts w:ascii="Arial Nova" w:eastAsia="Arial Nova" w:hAnsi="Arial Nova" w:cs="Arial Nova"/>
          <w:b/>
          <w:bCs/>
          <w:color w:val="000000" w:themeColor="text1"/>
          <w:sz w:val="20"/>
          <w:szCs w:val="20"/>
        </w:rPr>
        <w:t>s</w:t>
      </w:r>
      <w:r w:rsidRPr="7C23F784">
        <w:rPr>
          <w:rFonts w:ascii="Arial Nova" w:eastAsia="Arial Nova" w:hAnsi="Arial Nova" w:cs="Arial Nova"/>
          <w:b/>
          <w:bCs/>
          <w:color w:val="000000" w:themeColor="text1"/>
          <w:sz w:val="20"/>
          <w:szCs w:val="20"/>
        </w:rPr>
        <w:t>)</w:t>
      </w:r>
    </w:p>
    <w:p w14:paraId="2B42A49C" w14:textId="6F500515" w:rsidR="3C02E732" w:rsidRDefault="3C02E732" w:rsidP="005B2964">
      <w:pPr>
        <w:pStyle w:val="PargrafodaLista"/>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color w:val="000000" w:themeColor="text1"/>
          <w:sz w:val="20"/>
          <w:szCs w:val="20"/>
        </w:rPr>
        <w:t>Avalia a capacidade de criar parcerias e/ou vínculos com outras marcas, instituições, grupos e operadores d</w:t>
      </w:r>
      <w:r w:rsidR="41BF8782" w:rsidRPr="7C23F784">
        <w:rPr>
          <w:rFonts w:ascii="Arial Nova" w:eastAsia="Arial Nova" w:hAnsi="Arial Nova" w:cs="Arial Nova"/>
          <w:color w:val="000000" w:themeColor="text1"/>
          <w:sz w:val="20"/>
          <w:szCs w:val="20"/>
        </w:rPr>
        <w:t xml:space="preserve">e São Paulo e da região do </w:t>
      </w:r>
      <w:r w:rsidR="495C4CDB" w:rsidRPr="03067BAB">
        <w:rPr>
          <w:rFonts w:ascii="Arial Nova" w:eastAsia="Arial Nova" w:hAnsi="Arial Nova" w:cs="Arial Nova"/>
          <w:color w:val="000000" w:themeColor="text1"/>
          <w:sz w:val="20"/>
          <w:szCs w:val="20"/>
        </w:rPr>
        <w:t>entorno</w:t>
      </w:r>
      <w:r w:rsidR="41BF8782" w:rsidRPr="7C23F784">
        <w:rPr>
          <w:rFonts w:ascii="Arial Nova" w:eastAsia="Arial Nova" w:hAnsi="Arial Nova" w:cs="Arial Nova"/>
          <w:color w:val="000000" w:themeColor="text1"/>
          <w:sz w:val="20"/>
          <w:szCs w:val="20"/>
        </w:rPr>
        <w:t xml:space="preserve"> da Sala São Paulo.</w:t>
      </w:r>
      <w:r w:rsidR="7ED69577" w:rsidRPr="7C23F784">
        <w:rPr>
          <w:rFonts w:ascii="Arial Nova" w:eastAsia="Arial Nova" w:hAnsi="Arial Nova" w:cs="Arial Nova"/>
          <w:b/>
          <w:bCs/>
          <w:color w:val="000000" w:themeColor="text1"/>
          <w:sz w:val="20"/>
          <w:szCs w:val="20"/>
        </w:rPr>
        <w:t> </w:t>
      </w:r>
    </w:p>
    <w:p w14:paraId="2EE1B1B8" w14:textId="73D31635" w:rsidR="7C23F784" w:rsidRDefault="7C23F784" w:rsidP="005B2964">
      <w:pPr>
        <w:pStyle w:val="PargrafodaLista"/>
        <w:spacing w:after="0" w:line="276" w:lineRule="auto"/>
        <w:ind w:left="1440"/>
        <w:jc w:val="both"/>
        <w:rPr>
          <w:rFonts w:ascii="Arial Nova" w:eastAsia="Arial Nova" w:hAnsi="Arial Nova" w:cs="Arial Nova"/>
          <w:b/>
          <w:bCs/>
          <w:color w:val="000000" w:themeColor="text1"/>
          <w:sz w:val="20"/>
          <w:szCs w:val="20"/>
        </w:rPr>
      </w:pPr>
    </w:p>
    <w:p w14:paraId="47238C55" w14:textId="521FFE98" w:rsidR="780705E7" w:rsidRDefault="780705E7" w:rsidP="005B2964">
      <w:pPr>
        <w:pStyle w:val="PargrafodaLista"/>
        <w:numPr>
          <w:ilvl w:val="0"/>
          <w:numId w:val="30"/>
        </w:numPr>
        <w:spacing w:after="0" w:line="276" w:lineRule="auto"/>
        <w:ind w:hanging="720"/>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Expertise de Mercado</w:t>
      </w:r>
      <w:r w:rsidR="3FB1D7EC" w:rsidRPr="7C23F784">
        <w:rPr>
          <w:rFonts w:ascii="Arial Nova" w:eastAsia="Arial Nova" w:hAnsi="Arial Nova" w:cs="Arial Nova"/>
          <w:b/>
          <w:bCs/>
          <w:color w:val="000000" w:themeColor="text1"/>
          <w:sz w:val="20"/>
          <w:szCs w:val="20"/>
        </w:rPr>
        <w:t xml:space="preserve"> (até 10 pontos)</w:t>
      </w:r>
    </w:p>
    <w:p w14:paraId="21A075F2" w14:textId="6B640FE5" w:rsidR="362D0889" w:rsidRDefault="362D0889" w:rsidP="005B2964">
      <w:pPr>
        <w:pStyle w:val="PargrafodaLista"/>
        <w:numPr>
          <w:ilvl w:val="1"/>
          <w:numId w:val="30"/>
        </w:numPr>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Multiplicidade (até </w:t>
      </w:r>
      <w:r w:rsidR="46AC06F5" w:rsidRPr="7C23F784">
        <w:rPr>
          <w:rFonts w:ascii="Arial Nova" w:eastAsia="Arial Nova" w:hAnsi="Arial Nova" w:cs="Arial Nova"/>
          <w:b/>
          <w:bCs/>
          <w:color w:val="000000" w:themeColor="text1"/>
          <w:sz w:val="20"/>
          <w:szCs w:val="20"/>
        </w:rPr>
        <w:t>3</w:t>
      </w:r>
      <w:r w:rsidRPr="7C23F784">
        <w:rPr>
          <w:rFonts w:ascii="Arial Nova" w:eastAsia="Arial Nova" w:hAnsi="Arial Nova" w:cs="Arial Nova"/>
          <w:b/>
          <w:bCs/>
          <w:color w:val="000000" w:themeColor="text1"/>
          <w:sz w:val="20"/>
          <w:szCs w:val="20"/>
        </w:rPr>
        <w:t xml:space="preserve"> pontos)</w:t>
      </w:r>
    </w:p>
    <w:p w14:paraId="7653B79A" w14:textId="6930B3E9" w:rsidR="7F6BCF24" w:rsidRDefault="7F6BCF24" w:rsidP="005B2964">
      <w:pPr>
        <w:pStyle w:val="PargrafodaLista"/>
        <w:spacing w:after="0" w:line="276" w:lineRule="auto"/>
        <w:ind w:left="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Avalia a capacidade </w:t>
      </w:r>
      <w:r w:rsidR="66CE6477" w:rsidRPr="7C23F784">
        <w:rPr>
          <w:rFonts w:ascii="Arial Nova" w:eastAsia="Arial Nova" w:hAnsi="Arial Nova" w:cs="Arial Nova"/>
          <w:color w:val="000000" w:themeColor="text1"/>
          <w:sz w:val="20"/>
          <w:szCs w:val="20"/>
        </w:rPr>
        <w:t>e experiência de comercialização de produtos de diferentes naturezas.</w:t>
      </w:r>
    </w:p>
    <w:p w14:paraId="0CE1AD1C" w14:textId="71B879FF" w:rsidR="362D0889" w:rsidRDefault="362D0889" w:rsidP="005B2964">
      <w:pPr>
        <w:pStyle w:val="PargrafodaLista"/>
        <w:numPr>
          <w:ilvl w:val="1"/>
          <w:numId w:val="30"/>
        </w:numPr>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Desenvolvimento criativo (até </w:t>
      </w:r>
      <w:r w:rsidR="296C5EBF" w:rsidRPr="7C23F784">
        <w:rPr>
          <w:rFonts w:ascii="Arial Nova" w:eastAsia="Arial Nova" w:hAnsi="Arial Nova" w:cs="Arial Nova"/>
          <w:b/>
          <w:bCs/>
          <w:color w:val="000000" w:themeColor="text1"/>
          <w:sz w:val="20"/>
          <w:szCs w:val="20"/>
        </w:rPr>
        <w:t>3</w:t>
      </w:r>
      <w:r w:rsidRPr="7C23F784">
        <w:rPr>
          <w:rFonts w:ascii="Arial Nova" w:eastAsia="Arial Nova" w:hAnsi="Arial Nova" w:cs="Arial Nova"/>
          <w:b/>
          <w:bCs/>
          <w:color w:val="000000" w:themeColor="text1"/>
          <w:sz w:val="20"/>
          <w:szCs w:val="20"/>
        </w:rPr>
        <w:t xml:space="preserve"> pontos)</w:t>
      </w:r>
    </w:p>
    <w:p w14:paraId="3939D9A4" w14:textId="4271D8B7" w:rsidR="2311824D" w:rsidRDefault="2311824D" w:rsidP="005B2964">
      <w:pPr>
        <w:pStyle w:val="PargrafodaLista"/>
        <w:spacing w:after="0" w:line="276" w:lineRule="auto"/>
        <w:ind w:left="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Este item analisa a capacidade de criar e/ou desenvolver suvenires que respeitem as marcas dos equipamentos geridos </w:t>
      </w:r>
      <w:r w:rsidR="5B6CA778" w:rsidRPr="7C23F784">
        <w:rPr>
          <w:rFonts w:ascii="Arial Nova" w:eastAsia="Arial Nova" w:hAnsi="Arial Nova" w:cs="Arial Nova"/>
          <w:color w:val="000000" w:themeColor="text1"/>
          <w:sz w:val="20"/>
          <w:szCs w:val="20"/>
        </w:rPr>
        <w:t>pela Fundação Osesp.</w:t>
      </w:r>
    </w:p>
    <w:p w14:paraId="57F3BE22" w14:textId="380F6830" w:rsidR="362D0889" w:rsidRDefault="362D0889" w:rsidP="005B2964">
      <w:pPr>
        <w:pStyle w:val="PargrafodaLista"/>
        <w:numPr>
          <w:ilvl w:val="1"/>
          <w:numId w:val="30"/>
        </w:numPr>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Escalonamento (até 2 pontos)</w:t>
      </w:r>
    </w:p>
    <w:p w14:paraId="155184B7" w14:textId="6BDFD8DC" w:rsidR="78D219F4" w:rsidRDefault="78D219F4" w:rsidP="005B2964">
      <w:pPr>
        <w:pStyle w:val="PargrafodaLista"/>
        <w:spacing w:after="0" w:line="276" w:lineRule="auto"/>
        <w:ind w:left="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Avalia a capacidade de gerenciamento de um acervo </w:t>
      </w:r>
      <w:r w:rsidR="316C797B" w:rsidRPr="03067BAB">
        <w:rPr>
          <w:rFonts w:ascii="Arial Nova" w:eastAsia="Arial Nova" w:hAnsi="Arial Nova" w:cs="Arial Nova"/>
          <w:color w:val="000000" w:themeColor="text1"/>
          <w:sz w:val="20"/>
          <w:szCs w:val="20"/>
        </w:rPr>
        <w:t>múltiplo</w:t>
      </w:r>
      <w:r w:rsidR="012B5FF9" w:rsidRPr="03067BAB">
        <w:rPr>
          <w:rFonts w:ascii="Arial Nova" w:eastAsia="Arial Nova" w:hAnsi="Arial Nova" w:cs="Arial Nova"/>
          <w:color w:val="000000" w:themeColor="text1"/>
          <w:sz w:val="20"/>
          <w:szCs w:val="20"/>
        </w:rPr>
        <w:t xml:space="preserve"> </w:t>
      </w:r>
      <w:r w:rsidRPr="7C23F784">
        <w:rPr>
          <w:rFonts w:ascii="Arial Nova" w:eastAsia="Arial Nova" w:hAnsi="Arial Nova" w:cs="Arial Nova"/>
          <w:color w:val="000000" w:themeColor="text1"/>
          <w:sz w:val="20"/>
          <w:szCs w:val="20"/>
        </w:rPr>
        <w:t>de produtos, atualizado e rotativo.</w:t>
      </w:r>
    </w:p>
    <w:p w14:paraId="49DC365B" w14:textId="390F1944" w:rsidR="362D0889" w:rsidRDefault="362D0889" w:rsidP="005B2964">
      <w:pPr>
        <w:pStyle w:val="PargrafodaLista"/>
        <w:numPr>
          <w:ilvl w:val="1"/>
          <w:numId w:val="30"/>
        </w:numPr>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Relacionamento (até 2 pontos)</w:t>
      </w:r>
    </w:p>
    <w:p w14:paraId="15B971A4" w14:textId="4AB5BDB1" w:rsidR="6307CF09" w:rsidRDefault="6307CF09" w:rsidP="005B2964">
      <w:pPr>
        <w:pStyle w:val="PargrafodaLista"/>
        <w:spacing w:after="0" w:line="276" w:lineRule="auto"/>
        <w:ind w:left="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Este item examina a capacidade de relacionamento com diferentes frentes do mercado literário, mantendo diálogos com </w:t>
      </w:r>
      <w:r w:rsidR="21B4C33A" w:rsidRPr="7C23F784">
        <w:rPr>
          <w:rFonts w:ascii="Arial Nova" w:eastAsia="Arial Nova" w:hAnsi="Arial Nova" w:cs="Arial Nova"/>
          <w:color w:val="000000" w:themeColor="text1"/>
          <w:sz w:val="20"/>
          <w:szCs w:val="20"/>
        </w:rPr>
        <w:t>editoras, publicações, escritores etc.</w:t>
      </w:r>
    </w:p>
    <w:p w14:paraId="46D17763" w14:textId="32CF99E2" w:rsidR="7C23F784" w:rsidRDefault="7C23F784" w:rsidP="005B2964">
      <w:pPr>
        <w:pStyle w:val="PargrafodaLista"/>
        <w:spacing w:after="0" w:line="276" w:lineRule="auto"/>
        <w:ind w:left="1440"/>
        <w:jc w:val="both"/>
        <w:rPr>
          <w:rFonts w:ascii="Arial Nova" w:eastAsia="Arial Nova" w:hAnsi="Arial Nova" w:cs="Arial Nova"/>
          <w:b/>
          <w:bCs/>
          <w:color w:val="000000" w:themeColor="text1"/>
          <w:sz w:val="20"/>
          <w:szCs w:val="20"/>
        </w:rPr>
      </w:pPr>
    </w:p>
    <w:p w14:paraId="75735D09" w14:textId="1A5D013C" w:rsidR="780705E7" w:rsidRDefault="780705E7" w:rsidP="005B2964">
      <w:pPr>
        <w:pStyle w:val="PargrafodaLista"/>
        <w:numPr>
          <w:ilvl w:val="0"/>
          <w:numId w:val="30"/>
        </w:numPr>
        <w:spacing w:after="0" w:line="276" w:lineRule="auto"/>
        <w:ind w:hanging="720"/>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Visão de Hospitalidade</w:t>
      </w:r>
      <w:r w:rsidR="459DF68A" w:rsidRPr="7C23F784">
        <w:rPr>
          <w:rFonts w:ascii="Arial Nova" w:eastAsia="Arial Nova" w:hAnsi="Arial Nova" w:cs="Arial Nova"/>
          <w:b/>
          <w:bCs/>
          <w:color w:val="000000" w:themeColor="text1"/>
          <w:sz w:val="20"/>
          <w:szCs w:val="20"/>
        </w:rPr>
        <w:t xml:space="preserve"> (até 5 pontos)</w:t>
      </w:r>
    </w:p>
    <w:p w14:paraId="7CE7D625" w14:textId="14A10207" w:rsidR="09C319DD" w:rsidRDefault="09C319DD" w:rsidP="005B2964">
      <w:pPr>
        <w:pStyle w:val="PargrafodaLista"/>
        <w:numPr>
          <w:ilvl w:val="1"/>
          <w:numId w:val="30"/>
        </w:numPr>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Jornada do cliente (até 2 pontos)</w:t>
      </w:r>
    </w:p>
    <w:p w14:paraId="400C5D61" w14:textId="3837D407" w:rsidR="09C319DD" w:rsidRDefault="09C319DD" w:rsidP="005B2964">
      <w:pPr>
        <w:pStyle w:val="PargrafodaLista"/>
        <w:spacing w:after="0" w:line="276" w:lineRule="auto"/>
        <w:ind w:left="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Analisa a clareza, consistência e completude do percurso do cliente, desde a chegada até a saída. </w:t>
      </w:r>
    </w:p>
    <w:p w14:paraId="3E4E3B41" w14:textId="124D004D" w:rsidR="09C319DD" w:rsidRDefault="09C319DD" w:rsidP="005B2964">
      <w:pPr>
        <w:pStyle w:val="PargrafodaLista"/>
        <w:numPr>
          <w:ilvl w:val="1"/>
          <w:numId w:val="30"/>
        </w:numPr>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Relação com o entorno (até 1</w:t>
      </w:r>
      <w:r w:rsidR="00426E18">
        <w:rPr>
          <w:rFonts w:ascii="Arial Nova" w:eastAsia="Arial Nova" w:hAnsi="Arial Nova" w:cs="Arial Nova"/>
          <w:b/>
          <w:bCs/>
          <w:color w:val="000000" w:themeColor="text1"/>
          <w:sz w:val="20"/>
          <w:szCs w:val="20"/>
        </w:rPr>
        <w:t xml:space="preserve"> </w:t>
      </w:r>
      <w:r w:rsidR="301D1F7B" w:rsidRPr="03067BAB">
        <w:rPr>
          <w:rFonts w:ascii="Arial Nova" w:eastAsia="Arial Nova" w:hAnsi="Arial Nova" w:cs="Arial Nova"/>
          <w:b/>
          <w:bCs/>
          <w:color w:val="000000" w:themeColor="text1"/>
          <w:sz w:val="20"/>
          <w:szCs w:val="20"/>
        </w:rPr>
        <w:t>ponto</w:t>
      </w:r>
      <w:r w:rsidRPr="7C23F784">
        <w:rPr>
          <w:rFonts w:ascii="Arial Nova" w:eastAsia="Arial Nova" w:hAnsi="Arial Nova" w:cs="Arial Nova"/>
          <w:b/>
          <w:bCs/>
          <w:color w:val="000000" w:themeColor="text1"/>
          <w:sz w:val="20"/>
          <w:szCs w:val="20"/>
        </w:rPr>
        <w:t>)</w:t>
      </w:r>
    </w:p>
    <w:p w14:paraId="68141B9B" w14:textId="0F003A0A" w:rsidR="09C319DD" w:rsidRDefault="09C319DD" w:rsidP="005B2964">
      <w:pPr>
        <w:pStyle w:val="PargrafodaLista"/>
        <w:spacing w:after="0" w:line="276" w:lineRule="auto"/>
        <w:ind w:left="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Avalia como a proposta se relaciona com o Complexo Júlio Prestes e o entorno urbano, respeitando o espaço cultural e integrando-se ao contexto local. </w:t>
      </w:r>
    </w:p>
    <w:p w14:paraId="331C88DB" w14:textId="1EFE6E6B" w:rsidR="09C319DD" w:rsidRDefault="09C319DD" w:rsidP="005B2964">
      <w:pPr>
        <w:pStyle w:val="PargrafodaLista"/>
        <w:numPr>
          <w:ilvl w:val="1"/>
          <w:numId w:val="30"/>
        </w:numPr>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Atitude da equipe (até 1 </w:t>
      </w:r>
      <w:r w:rsidR="301D1F7B" w:rsidRPr="03067BAB">
        <w:rPr>
          <w:rFonts w:ascii="Arial Nova" w:eastAsia="Arial Nova" w:hAnsi="Arial Nova" w:cs="Arial Nova"/>
          <w:b/>
          <w:bCs/>
          <w:color w:val="000000" w:themeColor="text1"/>
          <w:sz w:val="20"/>
          <w:szCs w:val="20"/>
        </w:rPr>
        <w:t>ponto</w:t>
      </w:r>
      <w:r w:rsidRPr="7C23F784">
        <w:rPr>
          <w:rFonts w:ascii="Arial Nova" w:eastAsia="Arial Nova" w:hAnsi="Arial Nova" w:cs="Arial Nova"/>
          <w:b/>
          <w:bCs/>
          <w:color w:val="000000" w:themeColor="text1"/>
          <w:sz w:val="20"/>
          <w:szCs w:val="20"/>
        </w:rPr>
        <w:t>)</w:t>
      </w:r>
    </w:p>
    <w:p w14:paraId="67E68FB9" w14:textId="044F16A4" w:rsidR="09C319DD" w:rsidRDefault="09C319DD" w:rsidP="005B2964">
      <w:pPr>
        <w:pStyle w:val="PargrafodaLista"/>
        <w:spacing w:after="0" w:line="276" w:lineRule="auto"/>
        <w:ind w:left="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Examina os padrões de comportamento, conduta e treinamento da equipe de atendimento. </w:t>
      </w:r>
    </w:p>
    <w:p w14:paraId="08BADCF0" w14:textId="78E28130" w:rsidR="09C319DD" w:rsidRDefault="09C319DD" w:rsidP="005B2964">
      <w:pPr>
        <w:pStyle w:val="PargrafodaLista"/>
        <w:numPr>
          <w:ilvl w:val="1"/>
          <w:numId w:val="30"/>
        </w:numPr>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Diversidade e inclusão (até </w:t>
      </w:r>
      <w:r w:rsidR="12BC545A" w:rsidRPr="03067BAB">
        <w:rPr>
          <w:rFonts w:ascii="Arial Nova" w:eastAsia="Arial Nova" w:hAnsi="Arial Nova" w:cs="Arial Nova"/>
          <w:b/>
          <w:bCs/>
          <w:color w:val="000000" w:themeColor="text1"/>
          <w:sz w:val="20"/>
          <w:szCs w:val="20"/>
        </w:rPr>
        <w:t>1,</w:t>
      </w:r>
      <w:r w:rsidRPr="7C23F784">
        <w:rPr>
          <w:rFonts w:ascii="Arial Nova" w:eastAsia="Arial Nova" w:hAnsi="Arial Nova" w:cs="Arial Nova"/>
          <w:b/>
          <w:bCs/>
          <w:color w:val="000000" w:themeColor="text1"/>
          <w:sz w:val="20"/>
          <w:szCs w:val="20"/>
        </w:rPr>
        <w:t>0</w:t>
      </w:r>
      <w:r w:rsidR="301D1F7B" w:rsidRPr="03067BAB">
        <w:rPr>
          <w:rFonts w:ascii="Arial Nova" w:eastAsia="Arial Nova" w:hAnsi="Arial Nova" w:cs="Arial Nova"/>
          <w:b/>
          <w:bCs/>
          <w:color w:val="000000" w:themeColor="text1"/>
          <w:sz w:val="20"/>
          <w:szCs w:val="20"/>
        </w:rPr>
        <w:t xml:space="preserve"> ponto</w:t>
      </w:r>
      <w:r w:rsidRPr="7C23F784">
        <w:rPr>
          <w:rFonts w:ascii="Arial Nova" w:eastAsia="Arial Nova" w:hAnsi="Arial Nova" w:cs="Arial Nova"/>
          <w:b/>
          <w:bCs/>
          <w:color w:val="000000" w:themeColor="text1"/>
          <w:sz w:val="20"/>
          <w:szCs w:val="20"/>
        </w:rPr>
        <w:t>)</w:t>
      </w:r>
    </w:p>
    <w:p w14:paraId="420AEDAE" w14:textId="583D61B1" w:rsidR="09C319DD" w:rsidRDefault="09C319DD" w:rsidP="005B2964">
      <w:pPr>
        <w:pStyle w:val="PargrafodaLista"/>
        <w:spacing w:after="0" w:line="276" w:lineRule="auto"/>
        <w:ind w:left="709"/>
        <w:jc w:val="both"/>
        <w:rPr>
          <w:rFonts w:ascii="Arial Nova" w:eastAsia="Arial Nova" w:hAnsi="Arial Nova" w:cs="Arial Nova"/>
          <w:b/>
          <w:bCs/>
          <w:color w:val="000000" w:themeColor="text1"/>
          <w:sz w:val="20"/>
          <w:szCs w:val="20"/>
        </w:rPr>
      </w:pPr>
      <w:r w:rsidRPr="7C23F784">
        <w:rPr>
          <w:rFonts w:ascii="Arial Nova" w:eastAsia="Arial Nova" w:hAnsi="Arial Nova" w:cs="Arial Nova"/>
          <w:color w:val="000000" w:themeColor="text1"/>
          <w:sz w:val="20"/>
          <w:szCs w:val="20"/>
        </w:rPr>
        <w:t>Considera a incorporação de práticas de diversidade e inclusão no atendimento e na composição da equipe. </w:t>
      </w:r>
      <w:r w:rsidR="06B50C39" w:rsidRPr="7C23F784">
        <w:rPr>
          <w:rFonts w:ascii="Arial Nova" w:eastAsia="Arial Nova" w:hAnsi="Arial Nova" w:cs="Arial Nova"/>
          <w:b/>
          <w:bCs/>
          <w:color w:val="000000" w:themeColor="text1"/>
          <w:sz w:val="20"/>
          <w:szCs w:val="20"/>
        </w:rPr>
        <w:t xml:space="preserve">  </w:t>
      </w:r>
    </w:p>
    <w:p w14:paraId="6323D9AB" w14:textId="4D0BFE66" w:rsidR="06B50C39" w:rsidRDefault="06B50C39" w:rsidP="00237503">
      <w:pPr>
        <w:spacing w:after="0" w:line="276" w:lineRule="auto"/>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59D294E6" w14:textId="75255BAC" w:rsidR="7C23F784" w:rsidRDefault="7C23F784" w:rsidP="00237503">
      <w:pPr>
        <w:spacing w:after="0" w:line="276" w:lineRule="auto"/>
        <w:rPr>
          <w:rFonts w:ascii="Arial Nova" w:eastAsia="Arial Nova" w:hAnsi="Arial Nova" w:cs="Arial Nova"/>
          <w:color w:val="000000" w:themeColor="text1"/>
          <w:sz w:val="20"/>
          <w:szCs w:val="20"/>
        </w:rPr>
      </w:pPr>
    </w:p>
    <w:p w14:paraId="6E79E681" w14:textId="50B9F64F" w:rsidR="7C23F784" w:rsidRDefault="7C23F784" w:rsidP="00237503">
      <w:pPr>
        <w:spacing w:after="0" w:line="276" w:lineRule="auto"/>
        <w:rPr>
          <w:rFonts w:ascii="Arial Nova" w:eastAsia="Arial Nova" w:hAnsi="Arial Nova" w:cs="Arial Nova"/>
          <w:color w:val="000000" w:themeColor="text1"/>
          <w:sz w:val="20"/>
          <w:szCs w:val="20"/>
        </w:rPr>
      </w:pPr>
    </w:p>
    <w:p w14:paraId="1BEAD873" w14:textId="0315C099" w:rsidR="7C23F784" w:rsidRDefault="7C23F784" w:rsidP="00237503">
      <w:pPr>
        <w:spacing w:after="0" w:line="276" w:lineRule="auto"/>
        <w:rPr>
          <w:rFonts w:ascii="Arial Nova" w:eastAsia="Arial Nova" w:hAnsi="Arial Nova" w:cs="Arial Nova"/>
          <w:color w:val="000000" w:themeColor="text1"/>
          <w:sz w:val="20"/>
          <w:szCs w:val="20"/>
        </w:rPr>
      </w:pPr>
    </w:p>
    <w:p w14:paraId="41645D93" w14:textId="63F068B2" w:rsidR="7C23F784" w:rsidRDefault="7C23F784" w:rsidP="00237503">
      <w:pPr>
        <w:spacing w:after="0" w:line="276" w:lineRule="auto"/>
        <w:rPr>
          <w:rFonts w:ascii="Arial Nova" w:eastAsia="Arial Nova" w:hAnsi="Arial Nova" w:cs="Arial Nova"/>
          <w:color w:val="000000" w:themeColor="text1"/>
          <w:sz w:val="20"/>
          <w:szCs w:val="20"/>
        </w:rPr>
      </w:pPr>
    </w:p>
    <w:p w14:paraId="7995E652" w14:textId="77777777" w:rsidR="007D35F0" w:rsidRDefault="007D35F0">
      <w:pPr>
        <w:rPr>
          <w:rFonts w:ascii="Arial Nova" w:eastAsia="Arial Nova" w:hAnsi="Arial Nova" w:cs="Arial Nova"/>
          <w:b/>
          <w:bCs/>
          <w:color w:val="000000" w:themeColor="text1"/>
          <w:sz w:val="20"/>
          <w:szCs w:val="20"/>
        </w:rPr>
      </w:pPr>
      <w:r>
        <w:rPr>
          <w:rFonts w:ascii="Arial Nova" w:eastAsia="Arial Nova" w:hAnsi="Arial Nova" w:cs="Arial Nova"/>
          <w:b/>
          <w:bCs/>
          <w:color w:val="000000" w:themeColor="text1"/>
          <w:sz w:val="20"/>
          <w:szCs w:val="20"/>
        </w:rPr>
        <w:br w:type="page"/>
      </w:r>
    </w:p>
    <w:p w14:paraId="1EF9BEA8" w14:textId="3F2495DC" w:rsidR="1F2A7F99" w:rsidRDefault="1F2A7F99" w:rsidP="00237503">
      <w:pPr>
        <w:spacing w:after="0" w:line="276" w:lineRule="auto"/>
        <w:jc w:val="center"/>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lastRenderedPageBreak/>
        <w:t>Anexo I</w:t>
      </w:r>
      <w:r w:rsidR="1E74B0CE" w:rsidRPr="7C23F784">
        <w:rPr>
          <w:rFonts w:ascii="Arial Nova" w:eastAsia="Arial Nova" w:hAnsi="Arial Nova" w:cs="Arial Nova"/>
          <w:b/>
          <w:bCs/>
          <w:color w:val="000000" w:themeColor="text1"/>
          <w:sz w:val="20"/>
          <w:szCs w:val="20"/>
        </w:rPr>
        <w:t>II</w:t>
      </w:r>
    </w:p>
    <w:p w14:paraId="115C88AB" w14:textId="265C04AE" w:rsidR="1F2A7F99" w:rsidRDefault="1F2A7F99" w:rsidP="00237503">
      <w:pPr>
        <w:spacing w:after="0" w:line="276" w:lineRule="auto"/>
        <w:jc w:val="center"/>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Minuta de Contrato</w:t>
      </w:r>
    </w:p>
    <w:p w14:paraId="3606A2D5" w14:textId="0EEAA1F2" w:rsidR="7C23F784" w:rsidRDefault="7C23F784" w:rsidP="00237503">
      <w:pPr>
        <w:spacing w:after="0" w:line="276" w:lineRule="auto"/>
        <w:jc w:val="both"/>
        <w:rPr>
          <w:rFonts w:ascii="Arial Nova" w:eastAsia="Arial Nova" w:hAnsi="Arial Nova" w:cs="Arial Nova"/>
          <w:color w:val="000000" w:themeColor="text1"/>
          <w:sz w:val="20"/>
          <w:szCs w:val="20"/>
        </w:rPr>
      </w:pPr>
    </w:p>
    <w:p w14:paraId="69E80317" w14:textId="7A9ECBD0" w:rsidR="386F8786" w:rsidRDefault="386F8786" w:rsidP="00237503">
      <w:pPr>
        <w:spacing w:after="0" w:line="276" w:lineRule="auto"/>
        <w:jc w:val="both"/>
        <w:rPr>
          <w:rFonts w:ascii="Arial Nova" w:eastAsia="Arial Nova" w:hAnsi="Arial Nova" w:cs="Arial Nova"/>
          <w:color w:val="000000" w:themeColor="text1"/>
          <w:sz w:val="20"/>
          <w:szCs w:val="20"/>
        </w:rPr>
      </w:pPr>
      <w:r w:rsidRPr="00DD644A">
        <w:rPr>
          <w:rFonts w:ascii="Arial Nova" w:eastAsia="Arial Nova" w:hAnsi="Arial Nova" w:cs="Arial Nova"/>
          <w:b/>
          <w:color w:val="000000" w:themeColor="text1"/>
          <w:sz w:val="20"/>
          <w:szCs w:val="20"/>
        </w:rPr>
        <w:t>FUNDAÇÃO ORQUESTRA SINFÔNICA DO ESTADO DE SÃO PAULO – FUNDAÇÃO OSESP</w:t>
      </w:r>
      <w:r w:rsidRPr="7C23F784">
        <w:rPr>
          <w:rFonts w:ascii="Arial Nova" w:eastAsia="Arial Nova" w:hAnsi="Arial Nova" w:cs="Arial Nova"/>
          <w:color w:val="000000" w:themeColor="text1"/>
          <w:sz w:val="20"/>
          <w:szCs w:val="20"/>
        </w:rPr>
        <w:t xml:space="preserve">, com sede na cidade de São Paulo, Estado de São Paulo, na Praça Júlio Prestes, n.º 16, 2º andar, inscrita no CNPJ sob o n.º 07.495.643/0001-00, neste ato </w:t>
      </w:r>
      <w:r w:rsidRPr="00965B79">
        <w:rPr>
          <w:rFonts w:ascii="Arial Nova" w:eastAsia="Arial Nova" w:hAnsi="Arial Nova" w:cs="Arial Nova"/>
          <w:color w:val="000000" w:themeColor="text1"/>
          <w:sz w:val="20"/>
          <w:szCs w:val="20"/>
        </w:rPr>
        <w:t>representada</w:t>
      </w:r>
      <w:r w:rsidRPr="7C23F784">
        <w:rPr>
          <w:rFonts w:ascii="Arial Nova" w:eastAsia="Arial Nova" w:hAnsi="Arial Nova" w:cs="Arial Nova"/>
          <w:color w:val="000000" w:themeColor="text1"/>
          <w:sz w:val="20"/>
          <w:szCs w:val="20"/>
        </w:rPr>
        <w:t xml:space="preserve"> na forma de seu estatuto social, doravante denominada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e </w:t>
      </w:r>
    </w:p>
    <w:p w14:paraId="2B16D709" w14:textId="7EF2B2F2" w:rsidR="7C23F784" w:rsidRDefault="7C23F784" w:rsidP="00237503">
      <w:pPr>
        <w:spacing w:after="0" w:line="276" w:lineRule="auto"/>
        <w:jc w:val="both"/>
        <w:rPr>
          <w:rFonts w:ascii="Arial Nova" w:eastAsia="Arial Nova" w:hAnsi="Arial Nova" w:cs="Arial Nova"/>
          <w:color w:val="000000" w:themeColor="text1"/>
          <w:sz w:val="20"/>
          <w:szCs w:val="20"/>
        </w:rPr>
      </w:pPr>
    </w:p>
    <w:p w14:paraId="65A2EB6B" w14:textId="7D332215" w:rsidR="386F8786" w:rsidRDefault="386F8786" w:rsidP="00237503">
      <w:p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doravante denominada </w:t>
      </w:r>
      <w:r w:rsidRPr="00A07B91">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w:t>
      </w:r>
    </w:p>
    <w:p w14:paraId="2361938A" w14:textId="06F718AA" w:rsidR="386F8786" w:rsidRDefault="386F8786" w:rsidP="00237503">
      <w:p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35ADCC03" w14:textId="017E111F" w:rsidR="386F8786" w:rsidRDefault="386F8786" w:rsidP="00237503">
      <w:p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Ambas conjuntamente denominadas Partes; </w:t>
      </w:r>
    </w:p>
    <w:p w14:paraId="3CFAC648" w14:textId="4B619639" w:rsidR="386F8786" w:rsidRDefault="386F8786" w:rsidP="00237503">
      <w:p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4A16A278" w14:textId="7FD7A671"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CONSIDERANDO que: </w:t>
      </w:r>
    </w:p>
    <w:p w14:paraId="27A946D8" w14:textId="7145BEC8"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7C3B3324" w14:textId="24830F8A" w:rsidR="386F8786" w:rsidRDefault="386F8786" w:rsidP="007B5F7B">
      <w:pPr>
        <w:pStyle w:val="PargrafodaLista"/>
        <w:numPr>
          <w:ilvl w:val="0"/>
          <w:numId w:val="29"/>
        </w:numPr>
        <w:spacing w:after="0" w:line="276" w:lineRule="auto"/>
        <w:ind w:left="709" w:hanging="283"/>
        <w:jc w:val="both"/>
        <w:rPr>
          <w:rFonts w:ascii="Arial Nova" w:eastAsia="Arial Nova" w:hAnsi="Arial Nova" w:cs="Arial Nova"/>
          <w:color w:val="000000" w:themeColor="text1"/>
          <w:sz w:val="20"/>
          <w:szCs w:val="20"/>
        </w:rPr>
      </w:pPr>
      <w:r w:rsidRPr="4B88ED85">
        <w:rPr>
          <w:rFonts w:ascii="Arial Nova" w:eastAsia="Arial Nova" w:hAnsi="Arial Nova" w:cs="Arial Nova"/>
          <w:color w:val="000000" w:themeColor="text1"/>
          <w:sz w:val="20"/>
          <w:szCs w:val="20"/>
        </w:rPr>
        <w:t xml:space="preserve">a </w:t>
      </w:r>
      <w:r w:rsidR="007B5F7B" w:rsidRPr="007B5F7B">
        <w:rPr>
          <w:rFonts w:ascii="Arial Nova" w:eastAsia="Arial Nova" w:hAnsi="Arial Nova" w:cs="Arial Nova"/>
          <w:b/>
          <w:color w:val="000000" w:themeColor="text1"/>
          <w:sz w:val="20"/>
          <w:szCs w:val="20"/>
        </w:rPr>
        <w:t>FUNDAÇÃO OSESP</w:t>
      </w:r>
      <w:r w:rsidRPr="4B88ED85">
        <w:rPr>
          <w:rFonts w:ascii="Arial Nova" w:eastAsia="Arial Nova" w:hAnsi="Arial Nova" w:cs="Arial Nova"/>
          <w:color w:val="000000" w:themeColor="text1"/>
          <w:sz w:val="20"/>
          <w:szCs w:val="20"/>
        </w:rPr>
        <w:t xml:space="preserve"> é uma entidade de direito privado que goza de autonomia administrativa, operacional e financeira e que tem por finalidade manter e aprimorar o padrão de qualidade da Orquestra Sinfônica do Estado de São Paulo (“Osesp”), bem como de suas apresentações, além de velar pela preservação do patrimônio histórico, artístico e cultural ostentado pelo Complexo Cultural Júlio Prestes (“CCJP”); </w:t>
      </w:r>
    </w:p>
    <w:p w14:paraId="314B2980" w14:textId="47D5FE72" w:rsidR="7C23F784" w:rsidRDefault="7C23F784" w:rsidP="007B5F7B">
      <w:pPr>
        <w:pStyle w:val="PargrafodaLista"/>
        <w:spacing w:after="0" w:line="276" w:lineRule="auto"/>
        <w:ind w:left="709" w:hanging="283"/>
        <w:jc w:val="both"/>
        <w:rPr>
          <w:rFonts w:ascii="Arial Nova" w:eastAsia="Arial Nova" w:hAnsi="Arial Nova" w:cs="Arial Nova"/>
          <w:sz w:val="20"/>
          <w:szCs w:val="20"/>
        </w:rPr>
      </w:pPr>
    </w:p>
    <w:p w14:paraId="4EE1F80A" w14:textId="0E7BADA7" w:rsidR="386F8786" w:rsidRDefault="386F8786" w:rsidP="007B5F7B">
      <w:pPr>
        <w:pStyle w:val="PargrafodaLista"/>
        <w:numPr>
          <w:ilvl w:val="0"/>
          <w:numId w:val="29"/>
        </w:numPr>
        <w:spacing w:after="0" w:line="276" w:lineRule="auto"/>
        <w:ind w:left="709" w:hanging="283"/>
        <w:jc w:val="both"/>
        <w:rPr>
          <w:rFonts w:ascii="Arial Nova" w:eastAsia="Arial Nova" w:hAnsi="Arial Nova" w:cs="Arial Nova"/>
          <w:sz w:val="20"/>
          <w:szCs w:val="20"/>
        </w:rPr>
      </w:pPr>
      <w:r w:rsidRPr="4FE8AEF4">
        <w:rPr>
          <w:rFonts w:ascii="Arial Nova" w:eastAsia="Arial Nova" w:hAnsi="Arial Nova" w:cs="Arial Nova"/>
          <w:color w:val="000000" w:themeColor="text1"/>
          <w:sz w:val="20"/>
          <w:szCs w:val="20"/>
        </w:rPr>
        <w:t xml:space="preserve">à </w:t>
      </w:r>
      <w:r w:rsidR="007B5F7B" w:rsidRPr="4FE8AEF4">
        <w:rPr>
          <w:rFonts w:ascii="Arial Nova" w:eastAsia="Arial Nova" w:hAnsi="Arial Nova" w:cs="Arial Nova"/>
          <w:b/>
          <w:bCs/>
          <w:color w:val="000000" w:themeColor="text1"/>
          <w:sz w:val="20"/>
          <w:szCs w:val="20"/>
        </w:rPr>
        <w:t>FUNDAÇÃO OSESP</w:t>
      </w:r>
      <w:r w:rsidRPr="4FE8AEF4">
        <w:rPr>
          <w:rFonts w:ascii="Arial Nova" w:eastAsia="Arial Nova" w:hAnsi="Arial Nova" w:cs="Arial Nova"/>
          <w:color w:val="000000" w:themeColor="text1"/>
          <w:sz w:val="20"/>
          <w:szCs w:val="20"/>
        </w:rPr>
        <w:t xml:space="preserve"> é permitido o gerenciamento e exploração do CCJP, inclusive para negociar e receber por sua utilização por terceiros, conforme Contrato de Gestão firmado com o Estado de São Paulo, por intermédio da Secretaria da Cultura, Economia e Indústria Criativas. </w:t>
      </w:r>
    </w:p>
    <w:p w14:paraId="34E215B3" w14:textId="3227D125"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574CB674" w14:textId="0C6863DA" w:rsidR="386F8786" w:rsidRDefault="386F8786" w:rsidP="007B5F7B">
      <w:p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Ajustam entre si o presente “Contrato de Locação e Outras Avenças” (“Contrato”), mediante as seguintes cláusulas. </w:t>
      </w:r>
    </w:p>
    <w:p w14:paraId="44F2835D" w14:textId="18561511" w:rsidR="386F8786" w:rsidRDefault="386F8786" w:rsidP="00B937A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636FDF9C" w14:textId="3972FE19" w:rsidR="386F8786" w:rsidRDefault="386F8786" w:rsidP="00B937AB">
      <w:pPr>
        <w:spacing w:after="0" w:line="276" w:lineRule="auto"/>
        <w:ind w:left="709" w:hanging="709"/>
        <w:jc w:val="center"/>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CLÁUSULA PRIMEIRA - DO OBJETO</w:t>
      </w:r>
    </w:p>
    <w:p w14:paraId="2E361150" w14:textId="7F73B41E"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0C7B6E21" w14:textId="4732D121" w:rsidR="386F8786" w:rsidRDefault="0AE89DBB" w:rsidP="007B5F7B">
      <w:pPr>
        <w:pStyle w:val="PargrafodaLista"/>
        <w:numPr>
          <w:ilvl w:val="1"/>
          <w:numId w:val="28"/>
        </w:numPr>
        <w:spacing w:after="0" w:line="276" w:lineRule="auto"/>
        <w:ind w:left="709" w:hanging="709"/>
        <w:jc w:val="both"/>
        <w:rPr>
          <w:rFonts w:ascii="Arial Nova" w:eastAsia="Arial Nova" w:hAnsi="Arial Nova" w:cs="Arial Nova"/>
          <w:color w:val="000000" w:themeColor="text1"/>
          <w:sz w:val="20"/>
          <w:szCs w:val="20"/>
        </w:rPr>
      </w:pPr>
      <w:r w:rsidRPr="4FE8AEF4">
        <w:rPr>
          <w:rFonts w:ascii="Arial Nova" w:eastAsia="Arial Nova" w:hAnsi="Arial Nova" w:cs="Arial Nova"/>
          <w:color w:val="000000" w:themeColor="text1"/>
          <w:sz w:val="20"/>
          <w:szCs w:val="20"/>
        </w:rPr>
        <w:t>O presente Contrato tem por objeto regular a locação de espaço</w:t>
      </w:r>
      <w:r w:rsidR="210BF436" w:rsidRPr="4FE8AEF4">
        <w:rPr>
          <w:rFonts w:ascii="Arial Nova" w:eastAsia="Arial Nova" w:hAnsi="Arial Nova" w:cs="Arial Nova"/>
          <w:color w:val="000000" w:themeColor="text1"/>
          <w:sz w:val="20"/>
          <w:szCs w:val="20"/>
        </w:rPr>
        <w:t xml:space="preserve"> com 164,19m²</w:t>
      </w:r>
      <w:r w:rsidRPr="4FE8AEF4">
        <w:rPr>
          <w:rFonts w:ascii="Arial Nova" w:eastAsia="Arial Nova" w:hAnsi="Arial Nova" w:cs="Arial Nova"/>
          <w:color w:val="000000" w:themeColor="text1"/>
          <w:sz w:val="20"/>
          <w:szCs w:val="20"/>
        </w:rPr>
        <w:t xml:space="preserve"> para instalação de livraria e loja de produtos relacionados a arte e cultura </w:t>
      </w:r>
      <w:r w:rsidR="34E23986" w:rsidRPr="4FE8AEF4">
        <w:rPr>
          <w:rFonts w:ascii="Arial Nova" w:eastAsia="Arial Nova" w:hAnsi="Arial Nova" w:cs="Arial Nova"/>
          <w:color w:val="000000" w:themeColor="text1"/>
          <w:sz w:val="20"/>
          <w:szCs w:val="20"/>
        </w:rPr>
        <w:t xml:space="preserve">com 68m² no térreo e 96,19m² no </w:t>
      </w:r>
      <w:r w:rsidR="55F417A8" w:rsidRPr="4FE8AEF4">
        <w:rPr>
          <w:rFonts w:ascii="Arial Nova" w:eastAsia="Arial Nova" w:hAnsi="Arial Nova" w:cs="Arial Nova"/>
          <w:color w:val="000000" w:themeColor="text1"/>
          <w:sz w:val="20"/>
          <w:szCs w:val="20"/>
        </w:rPr>
        <w:t>mezanino</w:t>
      </w:r>
      <w:r w:rsidR="123ACDB0" w:rsidRPr="4FE8AEF4">
        <w:rPr>
          <w:rFonts w:ascii="Arial Nova" w:eastAsia="Arial Nova" w:hAnsi="Arial Nova" w:cs="Arial Nova"/>
          <w:color w:val="000000" w:themeColor="text1"/>
          <w:sz w:val="20"/>
          <w:szCs w:val="20"/>
        </w:rPr>
        <w:t xml:space="preserve"> (“Espaço”), cujo acesso se dá pelo térreo</w:t>
      </w:r>
      <w:r w:rsidRPr="4FE8AEF4">
        <w:rPr>
          <w:rFonts w:ascii="Arial Nova" w:eastAsia="Arial Nova" w:hAnsi="Arial Nova" w:cs="Arial Nova"/>
          <w:color w:val="000000" w:themeColor="text1"/>
          <w:sz w:val="20"/>
          <w:szCs w:val="20"/>
        </w:rPr>
        <w:t xml:space="preserve"> do CCJP, conforme condições comerciais constantes da proposta comercial da </w:t>
      </w:r>
      <w:r w:rsidR="3B558F0A" w:rsidRPr="4FE8AEF4">
        <w:rPr>
          <w:rFonts w:ascii="Arial Nova" w:eastAsia="Arial Nova" w:hAnsi="Arial Nova" w:cs="Arial Nova"/>
          <w:b/>
          <w:bCs/>
          <w:color w:val="000000" w:themeColor="text1"/>
          <w:sz w:val="20"/>
          <w:szCs w:val="20"/>
        </w:rPr>
        <w:t>LOCATÁRIA</w:t>
      </w:r>
      <w:r w:rsidRPr="4FE8AEF4">
        <w:rPr>
          <w:rFonts w:ascii="Arial Nova" w:eastAsia="Arial Nova" w:hAnsi="Arial Nova" w:cs="Arial Nova"/>
          <w:color w:val="000000" w:themeColor="text1"/>
          <w:sz w:val="20"/>
          <w:szCs w:val="20"/>
        </w:rPr>
        <w:t xml:space="preserve"> (“Proposta Comercial”), parte integrante deste Contrato, considerando o seguinte escopo: </w:t>
      </w:r>
    </w:p>
    <w:p w14:paraId="3E82C73B" w14:textId="035774CA" w:rsidR="7C23F784" w:rsidRDefault="7C23F784" w:rsidP="007B5F7B">
      <w:pPr>
        <w:pStyle w:val="PargrafodaLista"/>
        <w:spacing w:after="0" w:line="276" w:lineRule="auto"/>
        <w:ind w:left="709" w:hanging="709"/>
        <w:jc w:val="both"/>
        <w:rPr>
          <w:rFonts w:ascii="Arial Nova" w:eastAsia="Arial Nova" w:hAnsi="Arial Nova" w:cs="Arial Nova"/>
          <w:sz w:val="20"/>
          <w:szCs w:val="20"/>
        </w:rPr>
      </w:pPr>
    </w:p>
    <w:p w14:paraId="2A0DAF36" w14:textId="1117FB06" w:rsidR="386F8786" w:rsidRDefault="386F8786" w:rsidP="00B15C5A">
      <w:pPr>
        <w:pStyle w:val="PargrafodaLista"/>
        <w:numPr>
          <w:ilvl w:val="2"/>
          <w:numId w:val="28"/>
        </w:numPr>
        <w:spacing w:after="0" w:line="276" w:lineRule="auto"/>
        <w:ind w:left="1350" w:hanging="720"/>
        <w:jc w:val="both"/>
        <w:rPr>
          <w:rFonts w:ascii="Arial Nova" w:eastAsia="Arial Nova" w:hAnsi="Arial Nova" w:cs="Arial Nova"/>
          <w:sz w:val="20"/>
          <w:szCs w:val="20"/>
        </w:rPr>
      </w:pPr>
      <w:r w:rsidRPr="4FE8AEF4">
        <w:rPr>
          <w:rFonts w:ascii="Arial Nova" w:eastAsia="Arial Nova" w:hAnsi="Arial Nova" w:cs="Arial Nova"/>
          <w:color w:val="000000" w:themeColor="text1"/>
          <w:sz w:val="20"/>
          <w:szCs w:val="20"/>
        </w:rPr>
        <w:t xml:space="preserve">Loja especializada na </w:t>
      </w:r>
      <w:r w:rsidR="70B4515F" w:rsidRPr="4FE8AEF4">
        <w:rPr>
          <w:rFonts w:ascii="Arial Nova" w:eastAsia="Arial Nova" w:hAnsi="Arial Nova" w:cs="Arial Nova"/>
          <w:color w:val="000000" w:themeColor="text1"/>
          <w:sz w:val="20"/>
          <w:szCs w:val="20"/>
        </w:rPr>
        <w:t xml:space="preserve">produção </w:t>
      </w:r>
      <w:r w:rsidRPr="4FE8AEF4">
        <w:rPr>
          <w:rFonts w:ascii="Arial Nova" w:eastAsia="Arial Nova" w:hAnsi="Arial Nova" w:cs="Arial Nova"/>
          <w:color w:val="000000" w:themeColor="text1"/>
          <w:sz w:val="20"/>
          <w:szCs w:val="20"/>
        </w:rPr>
        <w:t>e</w:t>
      </w:r>
      <w:r w:rsidRPr="4FE8AEF4" w:rsidDel="386F8786">
        <w:rPr>
          <w:rFonts w:ascii="Arial Nova" w:eastAsia="Arial Nova" w:hAnsi="Arial Nova" w:cs="Arial Nova"/>
          <w:color w:val="000000" w:themeColor="text1"/>
          <w:sz w:val="20"/>
          <w:szCs w:val="20"/>
        </w:rPr>
        <w:t xml:space="preserve"> </w:t>
      </w:r>
      <w:r w:rsidR="10E96643" w:rsidRPr="4FE8AEF4">
        <w:rPr>
          <w:rFonts w:ascii="Arial Nova" w:eastAsia="Arial Nova" w:hAnsi="Arial Nova" w:cs="Arial Nova"/>
          <w:color w:val="000000" w:themeColor="text1"/>
          <w:sz w:val="20"/>
          <w:szCs w:val="20"/>
        </w:rPr>
        <w:t>comercialização</w:t>
      </w:r>
      <w:r w:rsidR="0231A94A" w:rsidRPr="4FE8AEF4">
        <w:rPr>
          <w:rFonts w:ascii="Arial Nova" w:eastAsia="Arial Nova" w:hAnsi="Arial Nova" w:cs="Arial Nova"/>
          <w:color w:val="000000" w:themeColor="text1"/>
          <w:sz w:val="20"/>
          <w:szCs w:val="20"/>
        </w:rPr>
        <w:t xml:space="preserve"> </w:t>
      </w:r>
      <w:r w:rsidRPr="4FE8AEF4">
        <w:rPr>
          <w:rFonts w:ascii="Arial Nova" w:eastAsia="Arial Nova" w:hAnsi="Arial Nova" w:cs="Arial Nova"/>
          <w:color w:val="000000" w:themeColor="text1"/>
          <w:sz w:val="20"/>
          <w:szCs w:val="20"/>
        </w:rPr>
        <w:t xml:space="preserve">varejista de livros de arte, cultura, história, filosofia, dentre outros, revistas, jornais, periódicos, CDs e DVDs, </w:t>
      </w:r>
      <w:r w:rsidR="5BAB27A8" w:rsidRPr="4FE8AEF4">
        <w:rPr>
          <w:rFonts w:ascii="Arial Nova" w:eastAsia="Arial Nova" w:hAnsi="Arial Nova" w:cs="Arial Nova"/>
          <w:color w:val="000000" w:themeColor="text1"/>
          <w:sz w:val="20"/>
          <w:szCs w:val="20"/>
        </w:rPr>
        <w:t xml:space="preserve">bem como produtos das marcas dos equipamentos culturais gerenciados pela </w:t>
      </w:r>
      <w:r w:rsidR="5BAB27A8" w:rsidRPr="00A21C66">
        <w:rPr>
          <w:rFonts w:ascii="Arial Nova" w:eastAsia="Arial Nova" w:hAnsi="Arial Nova" w:cs="Arial Nova"/>
          <w:b/>
          <w:color w:val="000000" w:themeColor="text1"/>
          <w:sz w:val="20"/>
          <w:szCs w:val="20"/>
        </w:rPr>
        <w:t>FUNDAÇÃO OSESP</w:t>
      </w:r>
      <w:r w:rsidR="5BAB27A8" w:rsidRPr="4FE8AEF4">
        <w:rPr>
          <w:rFonts w:ascii="Arial Nova" w:eastAsia="Arial Nova" w:hAnsi="Arial Nova" w:cs="Arial Nova"/>
          <w:color w:val="000000" w:themeColor="text1"/>
          <w:sz w:val="20"/>
          <w:szCs w:val="20"/>
        </w:rPr>
        <w:t xml:space="preserve">, </w:t>
      </w:r>
      <w:r w:rsidRPr="4FE8AEF4">
        <w:rPr>
          <w:rFonts w:ascii="Arial Nova" w:eastAsia="Arial Nova" w:hAnsi="Arial Nova" w:cs="Arial Nova"/>
          <w:color w:val="000000" w:themeColor="text1"/>
          <w:sz w:val="20"/>
          <w:szCs w:val="20"/>
        </w:rPr>
        <w:t xml:space="preserve">destinado aos funcionários e contratados da </w:t>
      </w:r>
      <w:r w:rsidR="007B5F7B" w:rsidRPr="4FE8AEF4">
        <w:rPr>
          <w:rFonts w:ascii="Arial Nova" w:eastAsia="Arial Nova" w:hAnsi="Arial Nova" w:cs="Arial Nova"/>
          <w:b/>
          <w:bCs/>
          <w:color w:val="000000" w:themeColor="text1"/>
          <w:sz w:val="20"/>
          <w:szCs w:val="20"/>
        </w:rPr>
        <w:t>FUNDAÇÃO OSESP</w:t>
      </w:r>
      <w:r w:rsidRPr="4FE8AEF4">
        <w:rPr>
          <w:rFonts w:ascii="Arial Nova" w:eastAsia="Arial Nova" w:hAnsi="Arial Nova" w:cs="Arial Nova"/>
          <w:color w:val="000000" w:themeColor="text1"/>
          <w:sz w:val="20"/>
          <w:szCs w:val="20"/>
        </w:rPr>
        <w:t xml:space="preserve"> e da Secretaria de Cultura, Economia e Indústria Criativas do Estado de São Paulo (“SCEIC”), bem como a convidados e ao público em geral</w:t>
      </w:r>
      <w:r w:rsidR="04644E8E" w:rsidRPr="4FE8AEF4">
        <w:rPr>
          <w:rFonts w:ascii="Arial Nova" w:eastAsia="Arial Nova" w:hAnsi="Arial Nova" w:cs="Arial Nova"/>
          <w:color w:val="000000" w:themeColor="text1"/>
          <w:sz w:val="20"/>
          <w:szCs w:val="20"/>
        </w:rPr>
        <w:t>.</w:t>
      </w:r>
      <w:r w:rsidRPr="4FE8AEF4">
        <w:rPr>
          <w:rFonts w:ascii="Arial Nova" w:eastAsia="Arial Nova" w:hAnsi="Arial Nova" w:cs="Arial Nova"/>
          <w:color w:val="000000" w:themeColor="text1"/>
          <w:sz w:val="20"/>
          <w:szCs w:val="20"/>
        </w:rPr>
        <w:t xml:space="preserve"> </w:t>
      </w:r>
    </w:p>
    <w:p w14:paraId="215374D8" w14:textId="13F49EE0" w:rsidR="386F8786" w:rsidRDefault="386F8786" w:rsidP="00A21C66">
      <w:pPr>
        <w:pStyle w:val="PargrafodaLista"/>
        <w:spacing w:after="0" w:line="276" w:lineRule="auto"/>
        <w:ind w:left="1350" w:hanging="720"/>
        <w:jc w:val="both"/>
        <w:rPr>
          <w:rFonts w:ascii="Arial Nova" w:eastAsia="Arial Nova" w:hAnsi="Arial Nova" w:cs="Arial Nova"/>
          <w:sz w:val="20"/>
          <w:szCs w:val="20"/>
        </w:rPr>
      </w:pPr>
    </w:p>
    <w:p w14:paraId="06B3EDCE" w14:textId="1F1FCB3F" w:rsidR="386F8786" w:rsidRDefault="34223234" w:rsidP="4FE8AEF4">
      <w:pPr>
        <w:pStyle w:val="PargrafodaLista"/>
        <w:numPr>
          <w:ilvl w:val="2"/>
          <w:numId w:val="28"/>
        </w:numPr>
        <w:spacing w:after="0" w:line="276" w:lineRule="auto"/>
        <w:ind w:left="1350" w:hanging="720"/>
        <w:jc w:val="both"/>
        <w:rPr>
          <w:rFonts w:ascii="Arial Nova" w:eastAsia="Arial Nova" w:hAnsi="Arial Nova" w:cs="Arial Nova"/>
          <w:color w:val="000000" w:themeColor="text1"/>
          <w:sz w:val="20"/>
          <w:szCs w:val="20"/>
        </w:rPr>
      </w:pPr>
      <w:r w:rsidRPr="4FE8AEF4">
        <w:rPr>
          <w:rFonts w:ascii="Arial Nova" w:eastAsia="Arial Nova" w:hAnsi="Arial Nova" w:cs="Arial Nova"/>
          <w:color w:val="000000" w:themeColor="text1"/>
          <w:sz w:val="20"/>
          <w:szCs w:val="20"/>
        </w:rPr>
        <w:t xml:space="preserve">Os produtos comercializados pela loja da </w:t>
      </w:r>
      <w:r w:rsidRPr="00A21C66">
        <w:rPr>
          <w:rFonts w:ascii="Arial Nova" w:eastAsia="Arial Nova" w:hAnsi="Arial Nova" w:cs="Arial Nova"/>
          <w:b/>
          <w:color w:val="000000" w:themeColor="text1"/>
          <w:sz w:val="20"/>
          <w:szCs w:val="20"/>
        </w:rPr>
        <w:t xml:space="preserve">LOCATÁRIA </w:t>
      </w:r>
      <w:r w:rsidR="008B5A8C" w:rsidRPr="4FE8AEF4">
        <w:rPr>
          <w:rFonts w:ascii="Arial Nova" w:eastAsia="Arial Nova" w:hAnsi="Arial Nova" w:cs="Arial Nova"/>
          <w:color w:val="000000" w:themeColor="text1"/>
          <w:sz w:val="20"/>
          <w:szCs w:val="20"/>
        </w:rPr>
        <w:t>no tocante ao catálogo de CDs e DVDs, deverão ser voltados à música clássica</w:t>
      </w:r>
      <w:r w:rsidR="6AF7FA77" w:rsidRPr="4FE8AEF4">
        <w:rPr>
          <w:rFonts w:ascii="Arial Nova" w:eastAsia="Arial Nova" w:hAnsi="Arial Nova" w:cs="Arial Nova"/>
          <w:color w:val="000000" w:themeColor="text1"/>
          <w:sz w:val="20"/>
          <w:szCs w:val="20"/>
        </w:rPr>
        <w:t xml:space="preserve"> (</w:t>
      </w:r>
      <w:r w:rsidR="008B5A8C" w:rsidRPr="00A21C66">
        <w:rPr>
          <w:rFonts w:ascii="Arial Nova" w:eastAsia="Arial Nova" w:hAnsi="Arial Nova" w:cs="Arial Nova"/>
          <w:i/>
          <w:color w:val="000000" w:themeColor="text1"/>
          <w:sz w:val="20"/>
          <w:szCs w:val="20"/>
        </w:rPr>
        <w:t>jazz</w:t>
      </w:r>
      <w:r w:rsidR="008B5A8C" w:rsidRPr="4FE8AEF4">
        <w:rPr>
          <w:rFonts w:ascii="Arial Nova" w:eastAsia="Arial Nova" w:hAnsi="Arial Nova" w:cs="Arial Nova"/>
          <w:color w:val="000000" w:themeColor="text1"/>
          <w:sz w:val="20"/>
          <w:szCs w:val="20"/>
        </w:rPr>
        <w:t>, MPB</w:t>
      </w:r>
      <w:r w:rsidR="6E7F8DC9" w:rsidRPr="4FE8AEF4">
        <w:rPr>
          <w:rFonts w:ascii="Arial Nova" w:eastAsia="Arial Nova" w:hAnsi="Arial Nova" w:cs="Arial Nova"/>
          <w:color w:val="000000" w:themeColor="text1"/>
          <w:sz w:val="20"/>
          <w:szCs w:val="20"/>
        </w:rPr>
        <w:t>, instrumental)</w:t>
      </w:r>
      <w:r w:rsidR="62AC93B2" w:rsidRPr="4FE8AEF4">
        <w:rPr>
          <w:rFonts w:ascii="Arial Nova" w:eastAsia="Arial Nova" w:hAnsi="Arial Nova" w:cs="Arial Nova"/>
          <w:color w:val="000000" w:themeColor="text1"/>
          <w:sz w:val="20"/>
          <w:szCs w:val="20"/>
        </w:rPr>
        <w:t xml:space="preserve">, em especial aos álbuns da própria Osesp, lançados comercialmente por selos nacionais e internacionais. </w:t>
      </w:r>
      <w:r w:rsidR="398E9908" w:rsidRPr="4FE8AEF4">
        <w:rPr>
          <w:rFonts w:ascii="Arial Nova" w:eastAsia="Arial Nova" w:hAnsi="Arial Nova" w:cs="Arial Nova"/>
          <w:color w:val="000000" w:themeColor="text1"/>
          <w:sz w:val="20"/>
          <w:szCs w:val="20"/>
        </w:rPr>
        <w:t>Qualquer pro</w:t>
      </w:r>
      <w:r w:rsidR="5D1EAC6E" w:rsidRPr="4FE8AEF4">
        <w:rPr>
          <w:rFonts w:ascii="Arial Nova" w:eastAsia="Arial Nova" w:hAnsi="Arial Nova" w:cs="Arial Nova"/>
          <w:color w:val="000000" w:themeColor="text1"/>
          <w:sz w:val="20"/>
          <w:szCs w:val="20"/>
        </w:rPr>
        <w:t>d</w:t>
      </w:r>
      <w:r w:rsidR="398E9908" w:rsidRPr="4FE8AEF4">
        <w:rPr>
          <w:rFonts w:ascii="Arial Nova" w:eastAsia="Arial Nova" w:hAnsi="Arial Nova" w:cs="Arial Nova"/>
          <w:color w:val="000000" w:themeColor="text1"/>
          <w:sz w:val="20"/>
          <w:szCs w:val="20"/>
        </w:rPr>
        <w:t xml:space="preserve">uto diferente ao mencionado, deverá ser comunicado e autorizado por escrito pela </w:t>
      </w:r>
      <w:r w:rsidR="398E9908" w:rsidRPr="00A21C66">
        <w:rPr>
          <w:rFonts w:ascii="Arial Nova" w:eastAsia="Arial Nova" w:hAnsi="Arial Nova" w:cs="Arial Nova"/>
          <w:b/>
          <w:color w:val="000000" w:themeColor="text1"/>
          <w:sz w:val="20"/>
          <w:szCs w:val="20"/>
        </w:rPr>
        <w:t>FUNDAÇÃO OSESP</w:t>
      </w:r>
      <w:r w:rsidR="398E9908" w:rsidRPr="4FE8AEF4">
        <w:rPr>
          <w:rFonts w:ascii="Arial Nova" w:eastAsia="Arial Nova" w:hAnsi="Arial Nova" w:cs="Arial Nova"/>
          <w:color w:val="000000" w:themeColor="text1"/>
          <w:sz w:val="20"/>
          <w:szCs w:val="20"/>
        </w:rPr>
        <w:t xml:space="preserve"> previamente ao início das vendas. </w:t>
      </w:r>
    </w:p>
    <w:p w14:paraId="4B1EB5EF" w14:textId="5FFCFD90" w:rsidR="386F8786" w:rsidRDefault="386F8786" w:rsidP="00A21C66">
      <w:pPr>
        <w:pStyle w:val="PargrafodaLista"/>
        <w:spacing w:after="0" w:line="276" w:lineRule="auto"/>
        <w:ind w:left="1350" w:hanging="720"/>
        <w:jc w:val="both"/>
        <w:rPr>
          <w:rFonts w:ascii="Arial Nova" w:eastAsia="Arial Nova" w:hAnsi="Arial Nova" w:cs="Arial Nova"/>
          <w:sz w:val="20"/>
          <w:szCs w:val="20"/>
        </w:rPr>
      </w:pPr>
    </w:p>
    <w:p w14:paraId="161D7214" w14:textId="6005D83D" w:rsidR="386F8786" w:rsidRDefault="1AB8D033" w:rsidP="4FE8AEF4">
      <w:pPr>
        <w:pStyle w:val="PargrafodaLista"/>
        <w:numPr>
          <w:ilvl w:val="2"/>
          <w:numId w:val="28"/>
        </w:numPr>
        <w:spacing w:after="0" w:line="276" w:lineRule="auto"/>
        <w:ind w:left="1350" w:hanging="720"/>
        <w:jc w:val="both"/>
        <w:rPr>
          <w:rFonts w:ascii="Arial Nova" w:eastAsia="Arial Nova" w:hAnsi="Arial Nova" w:cs="Arial Nova"/>
        </w:rPr>
      </w:pPr>
      <w:r w:rsidRPr="4FE8AEF4">
        <w:rPr>
          <w:rFonts w:ascii="Arial Nova" w:eastAsia="Arial Nova" w:hAnsi="Arial Nova" w:cs="Arial Nova"/>
          <w:color w:val="000000" w:themeColor="text1"/>
          <w:sz w:val="20"/>
          <w:szCs w:val="20"/>
        </w:rPr>
        <w:lastRenderedPageBreak/>
        <w:t xml:space="preserve">O horário de funcionamento do Espaço deve seguir </w:t>
      </w:r>
      <w:r w:rsidR="386F8786" w:rsidRPr="4FE8AEF4">
        <w:rPr>
          <w:rFonts w:ascii="Arial Nova" w:eastAsia="Arial Nova" w:hAnsi="Arial Nova" w:cs="Arial Nova"/>
          <w:color w:val="000000" w:themeColor="text1"/>
          <w:sz w:val="20"/>
          <w:szCs w:val="20"/>
        </w:rPr>
        <w:t>de acordo com</w:t>
      </w:r>
      <w:r w:rsidR="31C7F38A" w:rsidRPr="4FE8AEF4">
        <w:rPr>
          <w:rFonts w:ascii="Arial Nova" w:eastAsia="Arial Nova" w:hAnsi="Arial Nova" w:cs="Arial Nova"/>
          <w:color w:val="000000" w:themeColor="text1"/>
          <w:sz w:val="20"/>
          <w:szCs w:val="20"/>
        </w:rPr>
        <w:t xml:space="preserve"> as orientações abaixo, e poderão ser alterados de comum acordo entre as partes:</w:t>
      </w:r>
      <w:r w:rsidR="386F8786" w:rsidRPr="4FE8AEF4" w:rsidDel="386F8786">
        <w:rPr>
          <w:rFonts w:ascii="Arial Nova" w:eastAsia="Arial Nova" w:hAnsi="Arial Nova" w:cs="Arial Nova"/>
          <w:color w:val="000000" w:themeColor="text1"/>
          <w:sz w:val="20"/>
          <w:szCs w:val="20"/>
        </w:rPr>
        <w:t xml:space="preserve"> </w:t>
      </w:r>
    </w:p>
    <w:p w14:paraId="7BF8F3CB" w14:textId="4A3DDEAA" w:rsidR="799B14AB" w:rsidRDefault="54F260BE" w:rsidP="00B15C5A">
      <w:pPr>
        <w:pStyle w:val="PargrafodaLista"/>
        <w:numPr>
          <w:ilvl w:val="0"/>
          <w:numId w:val="27"/>
        </w:numPr>
        <w:spacing w:after="0" w:line="276" w:lineRule="auto"/>
        <w:ind w:left="1350" w:hanging="450"/>
        <w:jc w:val="both"/>
        <w:rPr>
          <w:rFonts w:ascii="Arial Nova" w:eastAsia="Arial Nova" w:hAnsi="Arial Nova" w:cs="Arial Nova"/>
        </w:rPr>
      </w:pPr>
      <w:r w:rsidRPr="5ACFF9F7">
        <w:rPr>
          <w:rFonts w:ascii="Arial Nova" w:eastAsia="Arial Nova" w:hAnsi="Arial Nova" w:cs="Arial Nova"/>
          <w:sz w:val="20"/>
          <w:szCs w:val="20"/>
        </w:rPr>
        <w:t>terça a domingo, das 10h às 18h ou até o fim do evento</w:t>
      </w:r>
      <w:r w:rsidR="799B14AB" w:rsidRPr="5ACFF9F7">
        <w:rPr>
          <w:rFonts w:ascii="Arial Nova" w:eastAsia="Arial Nova" w:hAnsi="Arial Nova" w:cs="Arial Nova"/>
          <w:sz w:val="20"/>
          <w:szCs w:val="20"/>
        </w:rPr>
        <w:t xml:space="preserve">, incluindo feriados em que houver concertos; e </w:t>
      </w:r>
    </w:p>
    <w:p w14:paraId="6758192D" w14:textId="6BFB9447" w:rsidR="799B14AB" w:rsidRDefault="799B14AB" w:rsidP="00B15C5A">
      <w:pPr>
        <w:pStyle w:val="PargrafodaLista"/>
        <w:numPr>
          <w:ilvl w:val="0"/>
          <w:numId w:val="27"/>
        </w:numPr>
        <w:spacing w:after="0" w:line="276" w:lineRule="auto"/>
        <w:ind w:left="1350" w:hanging="450"/>
        <w:jc w:val="both"/>
        <w:rPr>
          <w:rFonts w:ascii="Arial Nova" w:eastAsia="Arial Nova" w:hAnsi="Arial Nova" w:cs="Arial Nova"/>
          <w:b/>
          <w:sz w:val="20"/>
          <w:szCs w:val="20"/>
        </w:rPr>
      </w:pPr>
      <w:r w:rsidRPr="5ACFF9F7">
        <w:rPr>
          <w:rFonts w:ascii="Arial Nova" w:eastAsia="Arial Nova" w:hAnsi="Arial Nova" w:cs="Arial Nova"/>
          <w:sz w:val="20"/>
          <w:szCs w:val="20"/>
        </w:rPr>
        <w:t xml:space="preserve">noites de domingos e segundas-feiras e feriados em que não houver concertos: funcionamento a critério da </w:t>
      </w:r>
      <w:r w:rsidR="54F260BE" w:rsidRPr="5ACFF9F7">
        <w:rPr>
          <w:rFonts w:ascii="Arial Nova" w:eastAsia="Arial Nova" w:hAnsi="Arial Nova" w:cs="Arial Nova"/>
          <w:b/>
          <w:bCs/>
          <w:sz w:val="20"/>
          <w:szCs w:val="20"/>
        </w:rPr>
        <w:t>LOCATÁRIA.</w:t>
      </w:r>
    </w:p>
    <w:p w14:paraId="62B2B4F2" w14:textId="7D4B71BC" w:rsidR="7C23F784" w:rsidDel="009D4E30"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29BD2C3C" w14:textId="5F047F2F" w:rsidR="5D3D6DBA" w:rsidRDefault="5D3D6DBA" w:rsidP="5ACFF9F7">
      <w:pPr>
        <w:pStyle w:val="PargrafodaLista"/>
        <w:numPr>
          <w:ilvl w:val="2"/>
          <w:numId w:val="28"/>
        </w:numPr>
        <w:spacing w:after="0" w:line="276" w:lineRule="auto"/>
        <w:ind w:left="1440" w:hanging="709"/>
        <w:jc w:val="both"/>
        <w:rPr>
          <w:rFonts w:ascii="Arial Nova" w:eastAsia="Arial Nova" w:hAnsi="Arial Nova" w:cs="Arial Nova"/>
          <w:color w:val="000000" w:themeColor="text1"/>
        </w:rPr>
      </w:pPr>
      <w:r w:rsidRPr="4FE8AEF4">
        <w:rPr>
          <w:rFonts w:ascii="Arial Nova" w:eastAsia="Arial Nova" w:hAnsi="Arial Nova" w:cs="Arial Nova"/>
          <w:color w:val="000000" w:themeColor="text1"/>
          <w:sz w:val="20"/>
          <w:szCs w:val="20"/>
        </w:rPr>
        <w:t xml:space="preserve">Os horários de funcionamento acima mencionados, poderão ser alterados de comum acordo entre as Partes.  </w:t>
      </w:r>
    </w:p>
    <w:p w14:paraId="2E19E1E0" w14:textId="1C2DB6B6" w:rsidR="7C23F784" w:rsidRDefault="7C23F784" w:rsidP="5ACFF9F7">
      <w:pPr>
        <w:pStyle w:val="PargrafodaLista"/>
        <w:spacing w:after="0" w:line="276" w:lineRule="auto"/>
        <w:ind w:left="1440" w:hanging="709"/>
        <w:jc w:val="both"/>
        <w:rPr>
          <w:rFonts w:ascii="Arial Nova" w:eastAsia="Arial Nova" w:hAnsi="Arial Nova" w:cs="Arial Nova"/>
          <w:color w:val="000000" w:themeColor="text1"/>
          <w:sz w:val="20"/>
          <w:szCs w:val="20"/>
        </w:rPr>
      </w:pPr>
    </w:p>
    <w:p w14:paraId="7A13C3E3" w14:textId="2AB9279E" w:rsidR="386F8786" w:rsidRDefault="386F8786" w:rsidP="5ACFF9F7">
      <w:pPr>
        <w:pStyle w:val="PargrafodaLista"/>
        <w:numPr>
          <w:ilvl w:val="2"/>
          <w:numId w:val="28"/>
        </w:numPr>
        <w:spacing w:after="0" w:line="276" w:lineRule="auto"/>
        <w:ind w:left="1440"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Durante a locação de espaços do CCJP para eventos, o horário de funcionamento dos serviços objeto deste termo de referência será acordado em conjunto com o locatário e informado pela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à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que deverá fielmente observá-los. </w:t>
      </w:r>
    </w:p>
    <w:p w14:paraId="335A5A7C" w14:textId="7F3F01F8" w:rsidR="7C23F784" w:rsidRDefault="7C23F784" w:rsidP="5ACFF9F7">
      <w:pPr>
        <w:pStyle w:val="PargrafodaLista"/>
        <w:spacing w:after="0" w:line="276" w:lineRule="auto"/>
        <w:ind w:left="1440" w:hanging="709"/>
        <w:jc w:val="both"/>
        <w:rPr>
          <w:rFonts w:ascii="Arial Nova" w:eastAsia="Arial Nova" w:hAnsi="Arial Nova" w:cs="Arial Nova"/>
          <w:color w:val="000000" w:themeColor="text1"/>
          <w:sz w:val="20"/>
          <w:szCs w:val="20"/>
        </w:rPr>
      </w:pPr>
    </w:p>
    <w:p w14:paraId="724A6F3E" w14:textId="34797A6B" w:rsidR="5509F834" w:rsidRDefault="5509F834" w:rsidP="5ACFF9F7">
      <w:pPr>
        <w:pStyle w:val="PargrafodaLista"/>
        <w:numPr>
          <w:ilvl w:val="2"/>
          <w:numId w:val="28"/>
        </w:numPr>
        <w:spacing w:after="0" w:line="276" w:lineRule="auto"/>
        <w:ind w:left="1440"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A</w:t>
      </w:r>
      <w:r w:rsidR="386F8786" w:rsidRPr="7C23F784">
        <w:rPr>
          <w:rFonts w:ascii="Arial Nova" w:eastAsia="Arial Nova" w:hAnsi="Arial Nova" w:cs="Arial Nova"/>
          <w:color w:val="000000" w:themeColor="text1"/>
          <w:sz w:val="20"/>
          <w:szCs w:val="20"/>
        </w:rPr>
        <w:t xml:space="preserve"> </w:t>
      </w:r>
      <w:r w:rsidR="007B5F7B" w:rsidRPr="007B5F7B">
        <w:rPr>
          <w:rFonts w:ascii="Arial Nova" w:eastAsia="Arial Nova" w:hAnsi="Arial Nova" w:cs="Arial Nova"/>
          <w:b/>
          <w:color w:val="000000" w:themeColor="text1"/>
          <w:sz w:val="20"/>
          <w:szCs w:val="20"/>
        </w:rPr>
        <w:t>LOCATÁRIA</w:t>
      </w:r>
      <w:r w:rsidR="386F8786" w:rsidRPr="7C23F784">
        <w:rPr>
          <w:rFonts w:ascii="Arial Nova" w:eastAsia="Arial Nova" w:hAnsi="Arial Nova" w:cs="Arial Nova"/>
          <w:color w:val="000000" w:themeColor="text1"/>
          <w:sz w:val="20"/>
          <w:szCs w:val="20"/>
        </w:rPr>
        <w:t xml:space="preserve"> deverá iniciar as atividades até 23 de fevereiro de 2026. </w:t>
      </w:r>
    </w:p>
    <w:p w14:paraId="4D2F18B4" w14:textId="494CBFB2"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75D0E13E" w14:textId="24A272F1" w:rsidR="386F8786" w:rsidRDefault="386F8786" w:rsidP="007B5F7B">
      <w:pPr>
        <w:pStyle w:val="PargrafodaLista"/>
        <w:numPr>
          <w:ilvl w:val="1"/>
          <w:numId w:val="28"/>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deverá, ainda, promover a divulgação da operação em suas redes sociais e demais mídias de comunicação, com o apoio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que divulgará o serviço junto a assessoria de imprensa e redes sociais proprietárias, respeitados os direitos quanto ao uso de nome e marca das Partes estabelecidos neste Contrato. </w:t>
      </w:r>
    </w:p>
    <w:p w14:paraId="33544329" w14:textId="3239061B" w:rsidR="386F8786" w:rsidRDefault="386F8786" w:rsidP="00F24452">
      <w:pPr>
        <w:spacing w:after="0" w:line="276" w:lineRule="auto"/>
        <w:jc w:val="both"/>
        <w:rPr>
          <w:rFonts w:ascii="Arial Nova" w:eastAsia="Arial Nova" w:hAnsi="Arial Nova" w:cs="Arial Nova"/>
          <w:color w:val="000000" w:themeColor="text1"/>
          <w:sz w:val="20"/>
          <w:szCs w:val="20"/>
        </w:rPr>
      </w:pPr>
    </w:p>
    <w:p w14:paraId="28A39B52" w14:textId="26DFC9D0" w:rsidR="386F8786" w:rsidRDefault="386F8786" w:rsidP="007B5F7B">
      <w:pPr>
        <w:spacing w:after="0" w:line="276" w:lineRule="auto"/>
        <w:ind w:left="709" w:hanging="709"/>
        <w:jc w:val="center"/>
        <w:rPr>
          <w:rFonts w:ascii="Arial Nova" w:eastAsia="Arial Nova" w:hAnsi="Arial Nova" w:cs="Arial Nova"/>
          <w:b/>
          <w:bCs/>
          <w:color w:val="000000" w:themeColor="text1"/>
          <w:sz w:val="20"/>
          <w:szCs w:val="20"/>
        </w:rPr>
      </w:pPr>
      <w:r w:rsidRPr="7C23F784">
        <w:rPr>
          <w:rFonts w:ascii="Arial Nova" w:eastAsia="Arial Nova" w:hAnsi="Arial Nova" w:cs="Arial Nova"/>
          <w:color w:val="000000" w:themeColor="text1"/>
          <w:sz w:val="20"/>
          <w:szCs w:val="20"/>
        </w:rPr>
        <w:t xml:space="preserve"> </w:t>
      </w:r>
      <w:r w:rsidRPr="7C23F784">
        <w:rPr>
          <w:rFonts w:ascii="Arial Nova" w:eastAsia="Arial Nova" w:hAnsi="Arial Nova" w:cs="Arial Nova"/>
          <w:b/>
          <w:bCs/>
          <w:color w:val="000000" w:themeColor="text1"/>
          <w:sz w:val="20"/>
          <w:szCs w:val="20"/>
        </w:rPr>
        <w:t xml:space="preserve">CLÁUSULA SEGUNDA – OBRIGAÇÕES E RESPONSABILIDADES DA LOCATÁRIA </w:t>
      </w:r>
    </w:p>
    <w:p w14:paraId="7E6B10D4" w14:textId="43D2FD06"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62088805" w14:textId="10182873" w:rsidR="386F8786" w:rsidRDefault="386F8786" w:rsidP="007B5F7B">
      <w:pPr>
        <w:pStyle w:val="PargrafodaLista"/>
        <w:numPr>
          <w:ilvl w:val="1"/>
          <w:numId w:val="25"/>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São obrigações da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w:t>
      </w:r>
    </w:p>
    <w:p w14:paraId="214B7D02" w14:textId="205CCE49" w:rsidR="7C23F784" w:rsidRDefault="7C23F784" w:rsidP="007B5F7B">
      <w:pPr>
        <w:spacing w:after="0" w:line="276" w:lineRule="auto"/>
        <w:ind w:left="709" w:hanging="709"/>
        <w:jc w:val="both"/>
        <w:rPr>
          <w:rFonts w:ascii="Arial Nova" w:eastAsia="Arial Nova" w:hAnsi="Arial Nova" w:cs="Arial Nova"/>
          <w:color w:val="000000" w:themeColor="text1"/>
          <w:sz w:val="20"/>
          <w:szCs w:val="20"/>
        </w:rPr>
      </w:pPr>
    </w:p>
    <w:p w14:paraId="57AEBB6E" w14:textId="3D9E9D7C" w:rsidR="386F8786" w:rsidRDefault="386F8786" w:rsidP="00746B84">
      <w:pPr>
        <w:pStyle w:val="PargrafodaLista"/>
        <w:spacing w:after="0" w:line="276" w:lineRule="auto"/>
        <w:ind w:left="851" w:hanging="142"/>
        <w:jc w:val="both"/>
        <w:rPr>
          <w:rFonts w:ascii="Arial Nova" w:eastAsia="Arial Nova" w:hAnsi="Arial Nova" w:cs="Arial Nova"/>
          <w:b/>
          <w:bCs/>
          <w:color w:val="000000" w:themeColor="text1"/>
          <w:sz w:val="20"/>
          <w:szCs w:val="20"/>
        </w:rPr>
      </w:pPr>
      <w:r w:rsidRPr="337CB8A1">
        <w:rPr>
          <w:rFonts w:ascii="Arial Nova" w:eastAsia="Arial Nova" w:hAnsi="Arial Nova" w:cs="Arial Nova"/>
          <w:b/>
          <w:bCs/>
          <w:color w:val="000000" w:themeColor="text1"/>
          <w:sz w:val="20"/>
          <w:szCs w:val="20"/>
        </w:rPr>
        <w:t xml:space="preserve">Com relação ao Espaço: </w:t>
      </w:r>
    </w:p>
    <w:p w14:paraId="7A462DC0" w14:textId="460B8E72" w:rsidR="32071B2B" w:rsidRDefault="32071B2B" w:rsidP="00FE0407">
      <w:pPr>
        <w:pStyle w:val="PargrafodaLista"/>
        <w:numPr>
          <w:ilvl w:val="0"/>
          <w:numId w:val="24"/>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responsabilizar-se pela total coordenação e implantação da loja no Espaço disponibilizado, devendo o projeto, bem como quaisquer alterações posteriores, serem previamente aprovados pela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w:t>
      </w:r>
    </w:p>
    <w:p w14:paraId="2E014393" w14:textId="16DD7E42" w:rsidR="32071B2B" w:rsidRDefault="32071B2B" w:rsidP="00FE0407">
      <w:pPr>
        <w:pStyle w:val="PargrafodaLista"/>
        <w:numPr>
          <w:ilvl w:val="0"/>
          <w:numId w:val="24"/>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disponibilizar e instalar os equipamentos e utensílios necessários à execução dos serviços não fornecidos pela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conforme Proposta Comercial, mantendo-os em perfeitas condições de uso e responsabilizando-se por eventuais extravios ou quebras, substituindo-os de imediato, quando necessário, a fim de garantir a continuidade dos serviços com a qualidade requerida, não cabendo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qualquer responsabilidade;</w:t>
      </w:r>
    </w:p>
    <w:p w14:paraId="20D23DD9" w14:textId="4CB2EE62" w:rsidR="32071B2B" w:rsidRDefault="32071B2B" w:rsidP="00FE0407">
      <w:pPr>
        <w:pStyle w:val="PargrafodaLista"/>
        <w:numPr>
          <w:ilvl w:val="0"/>
          <w:numId w:val="24"/>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efetuar, às suas expensas, as adaptações que se façam necessárias nas dependências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mediante prévia e expressa autorização desta, ou quando por esta determinado, se essenciais, à manutenção dos serviços;</w:t>
      </w:r>
    </w:p>
    <w:p w14:paraId="7435E10E" w14:textId="35C1F7DE" w:rsidR="32071B2B" w:rsidRDefault="32071B2B" w:rsidP="00FE0407">
      <w:pPr>
        <w:pStyle w:val="PargrafodaLista"/>
        <w:numPr>
          <w:ilvl w:val="0"/>
          <w:numId w:val="24"/>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garantir que os bens pertencentes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e disponibilizados à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sejam, ao término deste Contrato, devolvidos em perfeita condição de uso; </w:t>
      </w:r>
    </w:p>
    <w:p w14:paraId="295865DF" w14:textId="7E0A6889" w:rsidR="32071B2B" w:rsidRDefault="32071B2B" w:rsidP="00FE0407">
      <w:pPr>
        <w:pStyle w:val="PargrafodaLista"/>
        <w:numPr>
          <w:ilvl w:val="0"/>
          <w:numId w:val="24"/>
        </w:numPr>
        <w:spacing w:after="0" w:line="276" w:lineRule="auto"/>
        <w:ind w:left="709" w:hanging="283"/>
        <w:jc w:val="both"/>
        <w:rPr>
          <w:rFonts w:ascii="Arial Nova" w:eastAsia="Arial Nova" w:hAnsi="Arial Nova" w:cs="Arial Nova"/>
          <w:color w:val="000000" w:themeColor="text1"/>
          <w:sz w:val="20"/>
          <w:szCs w:val="20"/>
        </w:rPr>
      </w:pPr>
      <w:r w:rsidRPr="337CB8A1">
        <w:rPr>
          <w:rFonts w:ascii="Arial Nova" w:eastAsia="Arial Nova" w:hAnsi="Arial Nova" w:cs="Arial Nova"/>
          <w:color w:val="000000" w:themeColor="text1"/>
          <w:sz w:val="20"/>
          <w:szCs w:val="20"/>
        </w:rPr>
        <w:t>providenciar a contagem e verificação do estado de conservação dos móveis e equipamentos</w:t>
      </w:r>
      <w:r w:rsidRPr="337CB8A1" w:rsidDel="32071B2B">
        <w:rPr>
          <w:rFonts w:ascii="Arial Nova" w:eastAsia="Arial Nova" w:hAnsi="Arial Nova" w:cs="Arial Nova"/>
          <w:color w:val="000000" w:themeColor="text1"/>
          <w:sz w:val="20"/>
          <w:szCs w:val="20"/>
        </w:rPr>
        <w:t xml:space="preserve">, </w:t>
      </w:r>
      <w:r w:rsidRPr="337CB8A1">
        <w:rPr>
          <w:rFonts w:ascii="Arial Nova" w:eastAsia="Arial Nova" w:hAnsi="Arial Nova" w:cs="Arial Nova"/>
          <w:color w:val="000000" w:themeColor="text1"/>
          <w:sz w:val="20"/>
          <w:szCs w:val="20"/>
        </w:rPr>
        <w:t xml:space="preserve">na presença de preposto designado pela </w:t>
      </w:r>
      <w:r w:rsidR="007B5F7B" w:rsidRPr="337CB8A1">
        <w:rPr>
          <w:rFonts w:ascii="Arial Nova" w:eastAsia="Arial Nova" w:hAnsi="Arial Nova" w:cs="Arial Nova"/>
          <w:b/>
          <w:bCs/>
          <w:color w:val="000000" w:themeColor="text1"/>
          <w:sz w:val="20"/>
          <w:szCs w:val="20"/>
        </w:rPr>
        <w:t>FUNDAÇÃO OSESP</w:t>
      </w:r>
      <w:r w:rsidRPr="337CB8A1">
        <w:rPr>
          <w:rFonts w:ascii="Arial Nova" w:eastAsia="Arial Nova" w:hAnsi="Arial Nova" w:cs="Arial Nova"/>
          <w:color w:val="000000" w:themeColor="text1"/>
          <w:sz w:val="20"/>
          <w:szCs w:val="20"/>
        </w:rPr>
        <w:t xml:space="preserve">, bem como providenciar eventuais reparos, substituições ou reposições; </w:t>
      </w:r>
    </w:p>
    <w:p w14:paraId="7BB4F0FD" w14:textId="364BBD8A" w:rsidR="32071B2B" w:rsidRDefault="32071B2B" w:rsidP="00FE0407">
      <w:pPr>
        <w:pStyle w:val="PargrafodaLista"/>
        <w:numPr>
          <w:ilvl w:val="0"/>
          <w:numId w:val="24"/>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garantir que as dependências vinculadas à execução do serviço sejam de uso exclusivo para atendimento ao objeto deste Contrato; </w:t>
      </w:r>
    </w:p>
    <w:p w14:paraId="45CA173B" w14:textId="2E1F2351" w:rsidR="32071B2B" w:rsidRDefault="32071B2B" w:rsidP="00FE0407">
      <w:pPr>
        <w:pStyle w:val="PargrafodaLista"/>
        <w:numPr>
          <w:ilvl w:val="0"/>
          <w:numId w:val="24"/>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não alterar a disposição estrutural interna ou externa do Espaço, sem o consentimento prévio e por escrito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w:t>
      </w:r>
    </w:p>
    <w:p w14:paraId="753FFD06" w14:textId="22121FD9" w:rsidR="32071B2B" w:rsidRDefault="32071B2B" w:rsidP="00FE0407">
      <w:pPr>
        <w:pStyle w:val="PargrafodaLista"/>
        <w:numPr>
          <w:ilvl w:val="0"/>
          <w:numId w:val="24"/>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responsabilizar-se pelas obras de manutenção referentes à conservação do Espaço disponibilizado; </w:t>
      </w:r>
    </w:p>
    <w:p w14:paraId="790D3020" w14:textId="1FBD2B93" w:rsidR="32071B2B" w:rsidRDefault="32071B2B" w:rsidP="00FE0407">
      <w:pPr>
        <w:pStyle w:val="PargrafodaLista"/>
        <w:numPr>
          <w:ilvl w:val="0"/>
          <w:numId w:val="24"/>
        </w:numPr>
        <w:spacing w:after="0" w:line="276" w:lineRule="auto"/>
        <w:ind w:left="709" w:hanging="283"/>
        <w:jc w:val="both"/>
        <w:rPr>
          <w:rFonts w:ascii="Arial Nova" w:eastAsia="Arial Nova" w:hAnsi="Arial Nova" w:cs="Arial Nova"/>
          <w:color w:val="000000" w:themeColor="text1"/>
          <w:sz w:val="20"/>
          <w:szCs w:val="20"/>
        </w:rPr>
      </w:pPr>
      <w:r w:rsidRPr="337CB8A1">
        <w:rPr>
          <w:rFonts w:ascii="Arial Nova" w:eastAsia="Arial Nova" w:hAnsi="Arial Nova" w:cs="Arial Nova"/>
          <w:color w:val="000000" w:themeColor="text1"/>
          <w:sz w:val="20"/>
          <w:szCs w:val="20"/>
        </w:rPr>
        <w:lastRenderedPageBreak/>
        <w:t xml:space="preserve">arcar com as despesas de energia, o qual possui registro independente do restante da operação do CCJP; </w:t>
      </w:r>
      <w:r w:rsidR="6D5EEB15" w:rsidRPr="337CB8A1">
        <w:rPr>
          <w:rFonts w:ascii="Arial Nova" w:eastAsia="Arial Nova" w:hAnsi="Arial Nova" w:cs="Arial Nova"/>
          <w:color w:val="000000" w:themeColor="text1"/>
          <w:sz w:val="20"/>
          <w:szCs w:val="20"/>
        </w:rPr>
        <w:t>e</w:t>
      </w:r>
    </w:p>
    <w:p w14:paraId="3EF22B75" w14:textId="77BD94FC" w:rsidR="32071B2B" w:rsidRDefault="32071B2B" w:rsidP="00FE0407">
      <w:pPr>
        <w:pStyle w:val="PargrafodaLista"/>
        <w:numPr>
          <w:ilvl w:val="0"/>
          <w:numId w:val="24"/>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realizar o pagamento das despesas com segurança patrimonial, água e elevador, as quais serão acrescentadas mensalmente do valor do aluguel devido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mediante a devida apresentação do comprovante da despesa.</w:t>
      </w:r>
    </w:p>
    <w:p w14:paraId="738482E9" w14:textId="67BFF02F"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7C20F179" w14:textId="66862B8D" w:rsidR="1300BA06" w:rsidRPr="001742C2" w:rsidRDefault="1300BA06" w:rsidP="00746B84">
      <w:pPr>
        <w:spacing w:after="0" w:line="276" w:lineRule="auto"/>
        <w:ind w:left="426"/>
        <w:jc w:val="both"/>
        <w:rPr>
          <w:rFonts w:ascii="Arial Nova" w:eastAsia="Arial Nova" w:hAnsi="Arial Nova" w:cs="Arial Nova"/>
          <w:b/>
          <w:bCs/>
          <w:color w:val="000000" w:themeColor="text1"/>
          <w:sz w:val="20"/>
          <w:szCs w:val="20"/>
        </w:rPr>
      </w:pPr>
      <w:r w:rsidRPr="001742C2">
        <w:rPr>
          <w:rFonts w:ascii="Arial Nova" w:eastAsia="Arial Nova" w:hAnsi="Arial Nova" w:cs="Arial Nova"/>
          <w:b/>
          <w:bCs/>
          <w:color w:val="000000" w:themeColor="text1"/>
          <w:sz w:val="20"/>
          <w:szCs w:val="20"/>
        </w:rPr>
        <w:t>Com relação aos seus empregados:</w:t>
      </w:r>
    </w:p>
    <w:p w14:paraId="6B5520EF" w14:textId="3992D205" w:rsidR="5BF63936" w:rsidRDefault="5BF63936" w:rsidP="00A71B41">
      <w:pPr>
        <w:pStyle w:val="PargrafodaLista"/>
        <w:numPr>
          <w:ilvl w:val="0"/>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designar, por escrito, no ato da assinatura deste Contrato, preposto(s) que tenha(m) poderes para resolução de possíveis ocorrências durante a execução do Contrato; </w:t>
      </w:r>
    </w:p>
    <w:p w14:paraId="55FEC1E3" w14:textId="76CD6E5A" w:rsidR="5BF63936" w:rsidRDefault="5BF63936" w:rsidP="00A71B41">
      <w:pPr>
        <w:pStyle w:val="PargrafodaLista"/>
        <w:numPr>
          <w:ilvl w:val="0"/>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selecionar e preparar rigorosamente os empregados que irão prestar o serviço, mantendo pessoal com funções legalmente registradas em suas carteiras de trabalho e por eles se responsabilizando;  </w:t>
      </w:r>
    </w:p>
    <w:p w14:paraId="185AD050" w14:textId="00C47295" w:rsidR="5BF63936" w:rsidRDefault="5BF63936" w:rsidP="00A71B41">
      <w:pPr>
        <w:pStyle w:val="PargrafodaLista"/>
        <w:numPr>
          <w:ilvl w:val="0"/>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garantir que todos os empregados que estejam a serviço da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por força do presente Contrato, participem de treinamentos e cursos obrigatórios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w:t>
      </w:r>
    </w:p>
    <w:p w14:paraId="56BB4F26" w14:textId="2E9DF9A0" w:rsidR="5BF63936" w:rsidRDefault="5BF63936" w:rsidP="00A71B41">
      <w:pPr>
        <w:pStyle w:val="PargrafodaLista"/>
        <w:numPr>
          <w:ilvl w:val="0"/>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responsabilizar-se integralmente por todos os encargos e obrigações trabalhistas, previdenciários, de saúde e segurança de seus funcionários, incluindo a realização de exames médicos, o fornecimento de equipamentos de proteção (EPIs) e a alimentação, apresentando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sempre que solicitado, a documentação comprobatória de regularidade de todas essas obrigações, bem como apólices de seguro contra acidentes de trabalho; </w:t>
      </w:r>
    </w:p>
    <w:p w14:paraId="67E66CC3" w14:textId="6E5DB8F2" w:rsidR="5BF63936" w:rsidRDefault="5BF63936" w:rsidP="00A71B41">
      <w:pPr>
        <w:pStyle w:val="PargrafodaLista"/>
        <w:numPr>
          <w:ilvl w:val="0"/>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prover treinamentos específicos e também de hospitalidade e garantir a participação de seus empregados nos treinamentos obrigatórios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w:t>
      </w:r>
    </w:p>
    <w:p w14:paraId="7F0140AD" w14:textId="49079D6C" w:rsidR="5BF63936" w:rsidRDefault="5BF63936" w:rsidP="00A71B41">
      <w:pPr>
        <w:pStyle w:val="PargrafodaLista"/>
        <w:numPr>
          <w:ilvl w:val="0"/>
          <w:numId w:val="23"/>
        </w:numPr>
        <w:spacing w:after="0" w:line="276" w:lineRule="auto"/>
        <w:ind w:left="709" w:hanging="283"/>
        <w:jc w:val="both"/>
        <w:rPr>
          <w:rFonts w:ascii="Arial Nova" w:eastAsia="Arial Nova" w:hAnsi="Arial Nova" w:cs="Arial Nova"/>
          <w:color w:val="000000" w:themeColor="text1"/>
          <w:sz w:val="20"/>
          <w:szCs w:val="20"/>
        </w:rPr>
      </w:pPr>
      <w:r w:rsidRPr="415C2AE5">
        <w:rPr>
          <w:rFonts w:ascii="Arial Nova" w:eastAsia="Arial Nova" w:hAnsi="Arial Nova" w:cs="Arial Nova"/>
          <w:color w:val="000000" w:themeColor="text1"/>
          <w:sz w:val="20"/>
          <w:szCs w:val="20"/>
        </w:rPr>
        <w:t xml:space="preserve">cumprir todas as normas vigentes, bem como as regras e regimento interno da </w:t>
      </w:r>
      <w:r w:rsidR="007B5F7B" w:rsidRPr="415C2AE5">
        <w:rPr>
          <w:rFonts w:ascii="Arial Nova" w:eastAsia="Arial Nova" w:hAnsi="Arial Nova" w:cs="Arial Nova"/>
          <w:b/>
          <w:bCs/>
          <w:color w:val="000000" w:themeColor="text1"/>
          <w:sz w:val="20"/>
          <w:szCs w:val="20"/>
        </w:rPr>
        <w:t>FUNDAÇÃO OSESP</w:t>
      </w:r>
      <w:r w:rsidRPr="415C2AE5">
        <w:rPr>
          <w:rFonts w:ascii="Arial Nova" w:eastAsia="Arial Nova" w:hAnsi="Arial Nova" w:cs="Arial Nova"/>
          <w:color w:val="000000" w:themeColor="text1"/>
          <w:sz w:val="20"/>
          <w:szCs w:val="20"/>
        </w:rPr>
        <w:t xml:space="preserve">, em especial as relativas à segurança, meio ambiente, à guarda, manutenção e à integridade das informações existentes ou geradas durante a vigência deste Contrato; </w:t>
      </w:r>
      <w:r w:rsidR="44CD00F5" w:rsidRPr="415C2AE5">
        <w:rPr>
          <w:rFonts w:ascii="Arial Nova" w:eastAsia="Arial Nova" w:hAnsi="Arial Nova" w:cs="Arial Nova"/>
          <w:color w:val="000000" w:themeColor="text1"/>
          <w:sz w:val="20"/>
          <w:szCs w:val="20"/>
        </w:rPr>
        <w:t>e</w:t>
      </w:r>
    </w:p>
    <w:p w14:paraId="2B8622AF" w14:textId="5BE186E0" w:rsidR="5BF63936" w:rsidRDefault="5BF63936" w:rsidP="00A71B41">
      <w:pPr>
        <w:pStyle w:val="PargrafodaLista"/>
        <w:numPr>
          <w:ilvl w:val="0"/>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enviar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mensalmente, por meio eletrônico, cópia autenticadas dos comprovantes de quitação do cumprimento de suas obrigações trabalhistas e/ou previdenciárias, relativas aos empregados que estejam ou tenham estado a serviço da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por força do presente Contrato, de acordo com a lista abaixo: </w:t>
      </w:r>
    </w:p>
    <w:p w14:paraId="0C94744C" w14:textId="73967487" w:rsidR="5BF63936" w:rsidRDefault="5BF63936" w:rsidP="008E6EC8">
      <w:pPr>
        <w:pStyle w:val="PargrafodaLista"/>
        <w:numPr>
          <w:ilvl w:val="2"/>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Folha de pagamento e comprovante de pagamento de salários </w:t>
      </w:r>
    </w:p>
    <w:p w14:paraId="1F404D32" w14:textId="792BFDEA" w:rsidR="5BF63936" w:rsidRDefault="5BF63936" w:rsidP="008E6EC8">
      <w:pPr>
        <w:pStyle w:val="PargrafodaLista"/>
        <w:numPr>
          <w:ilvl w:val="2"/>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Guia e comprovante do FGTS, INSS e ISS </w:t>
      </w:r>
    </w:p>
    <w:p w14:paraId="64D05DB9" w14:textId="4CF3A5E9" w:rsidR="5BF63936" w:rsidRDefault="5BF63936" w:rsidP="008E6EC8">
      <w:pPr>
        <w:pStyle w:val="PargrafodaLista"/>
        <w:numPr>
          <w:ilvl w:val="2"/>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Relatório analítico </w:t>
      </w:r>
    </w:p>
    <w:p w14:paraId="55E7E202" w14:textId="09F348F1" w:rsidR="5BF63936" w:rsidRDefault="5BF63936" w:rsidP="008E6EC8">
      <w:pPr>
        <w:pStyle w:val="PargrafodaLista"/>
        <w:numPr>
          <w:ilvl w:val="2"/>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Relatório completo DCTFweb </w:t>
      </w:r>
    </w:p>
    <w:p w14:paraId="41CED355" w14:textId="0FCB854F" w:rsidR="5BF63936" w:rsidRDefault="5BF63936" w:rsidP="008E6EC8">
      <w:pPr>
        <w:pStyle w:val="PargrafodaLista"/>
        <w:numPr>
          <w:ilvl w:val="2"/>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Relação de empregados </w:t>
      </w:r>
    </w:p>
    <w:p w14:paraId="29774791" w14:textId="06F572C3" w:rsidR="5BF63936" w:rsidRDefault="5BF63936" w:rsidP="008E6EC8">
      <w:pPr>
        <w:pStyle w:val="PargrafodaLista"/>
        <w:numPr>
          <w:ilvl w:val="2"/>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Cartões de ponto dos funcionários alocados no espaço concedido </w:t>
      </w:r>
    </w:p>
    <w:p w14:paraId="496DDB46" w14:textId="7690F2D4" w:rsidR="5BF63936" w:rsidRDefault="5BF63936" w:rsidP="008E6EC8">
      <w:pPr>
        <w:pStyle w:val="PargrafodaLista"/>
        <w:numPr>
          <w:ilvl w:val="2"/>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Fichas de registro </w:t>
      </w:r>
    </w:p>
    <w:p w14:paraId="2334EC2A" w14:textId="071D9C0A" w:rsidR="5BF63936" w:rsidRDefault="5BF63936" w:rsidP="008E6EC8">
      <w:pPr>
        <w:pStyle w:val="PargrafodaLista"/>
        <w:numPr>
          <w:ilvl w:val="2"/>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Certidão negativa de débitos trabalhistas e previdenciários </w:t>
      </w:r>
    </w:p>
    <w:p w14:paraId="574719DD" w14:textId="034C9C53" w:rsidR="5BF63936" w:rsidRDefault="5BF63936" w:rsidP="000A66F7">
      <w:pPr>
        <w:pStyle w:val="PargrafodaLista"/>
        <w:numPr>
          <w:ilvl w:val="0"/>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assegurar que todo empregado que cometer falta disciplinar qualificada como de natureza grave não deverá ser mantido, nem retornar às instalações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w:t>
      </w:r>
    </w:p>
    <w:p w14:paraId="5D76BE18" w14:textId="3B3AE919" w:rsidR="5BF63936" w:rsidRDefault="5BF63936" w:rsidP="000A66F7">
      <w:pPr>
        <w:pStyle w:val="PargrafodaLista"/>
        <w:numPr>
          <w:ilvl w:val="0"/>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responsabilizar-se pelo bom comportamento do seu pessoal, atendendo, de imediato, as solicitações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quanto às substituições de empregados não qualificados ou entendidos como inadequados para as atividades no Espaço; </w:t>
      </w:r>
    </w:p>
    <w:p w14:paraId="19167CB9" w14:textId="3EA5860B" w:rsidR="5BF63936" w:rsidRDefault="5BF63936" w:rsidP="000A66F7">
      <w:pPr>
        <w:pStyle w:val="PargrafodaLista"/>
        <w:numPr>
          <w:ilvl w:val="0"/>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manter controle de frequência e pontualidade de seus empregados, bem como comunicar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acerca de quaisquer afastamentos, substituições ou inclusões que ocorrerem na equipe em que esteja trabalhando no Espaço; </w:t>
      </w:r>
    </w:p>
    <w:p w14:paraId="640BD781" w14:textId="0C595A25" w:rsidR="7C23F784" w:rsidRPr="00221DD0" w:rsidRDefault="5BF63936" w:rsidP="00221DD0">
      <w:pPr>
        <w:pStyle w:val="PargrafodaLista"/>
        <w:numPr>
          <w:ilvl w:val="0"/>
          <w:numId w:val="2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manter perfeito e regular controle sobre o estado de saúde dos empregados, a fim de providenciar a substituição, de imediato, em caso de doença incompatível com a função, bem como realizar, às suas expensas, exames de saúde periódicos, exames admissionais, demissionais, inclusive exames específicos de acordo com as normas vigentes, de todos os empregados, apresentando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quando solicitados, os respectivos laudos.</w:t>
      </w:r>
    </w:p>
    <w:p w14:paraId="0940C344" w14:textId="29F664C8" w:rsidR="1300BA06" w:rsidRPr="001742C2" w:rsidRDefault="1300BA06" w:rsidP="00746B84">
      <w:pPr>
        <w:spacing w:after="0" w:line="276" w:lineRule="auto"/>
        <w:ind w:left="426"/>
        <w:jc w:val="both"/>
        <w:rPr>
          <w:rFonts w:ascii="Arial Nova" w:eastAsia="Arial Nova" w:hAnsi="Arial Nova" w:cs="Arial Nova"/>
          <w:b/>
          <w:bCs/>
          <w:color w:val="000000" w:themeColor="text1"/>
          <w:sz w:val="20"/>
          <w:szCs w:val="20"/>
        </w:rPr>
      </w:pPr>
      <w:r w:rsidRPr="001742C2">
        <w:rPr>
          <w:rFonts w:ascii="Arial Nova" w:eastAsia="Arial Nova" w:hAnsi="Arial Nova" w:cs="Arial Nova"/>
          <w:b/>
          <w:bCs/>
          <w:color w:val="000000" w:themeColor="text1"/>
          <w:sz w:val="20"/>
          <w:szCs w:val="20"/>
        </w:rPr>
        <w:lastRenderedPageBreak/>
        <w:t>Com relação à operação dos seus serviços</w:t>
      </w:r>
    </w:p>
    <w:p w14:paraId="6109B588" w14:textId="771ED57F"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responsabilizar-se pelas atividades de limpeza e manutenção do Espaço, bem como dos equipamentos e utensílios necessários para a realização das atividades;  </w:t>
      </w:r>
    </w:p>
    <w:p w14:paraId="1D870503" w14:textId="6851F27B"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manter o Espaço limpo e higienizado, livre de odores e fortes cheiros;  </w:t>
      </w:r>
    </w:p>
    <w:p w14:paraId="27FA8542" w14:textId="0B277280"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responsabilizar-se integralmente pela aquisição e armazenamento dos produtos;  </w:t>
      </w:r>
    </w:p>
    <w:p w14:paraId="12F341D8" w14:textId="5438B547"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apresentar relatórios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sempre quando assim demandado, além dos relatórios mensais de faturamento, que deverão incluir o no número de produtos vendidos, de pessoas atendidas e faturamento separado por produto e por categoria de produtos; </w:t>
      </w:r>
    </w:p>
    <w:p w14:paraId="0EBBAB67" w14:textId="0627B449"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emitir cupom fiscal para todas as vendas efetuadas;  </w:t>
      </w:r>
    </w:p>
    <w:p w14:paraId="1E476083" w14:textId="352C2085"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aceitar todos os cartões de crédito, débito e vale-cultura como formas de pagamento;  </w:t>
      </w:r>
    </w:p>
    <w:p w14:paraId="6720910E" w14:textId="7A1A6ABC"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permitir, a qualquer tempo e independente de prévia notificação, o acesso de representantes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e da Secretaria da Cultura, Economia e Indústria Criativas no Espaço e nos locais de realização das atividades relacionadas a este Contrato, para a fiscalização das atividades desenvolvidas; </w:t>
      </w:r>
    </w:p>
    <w:p w14:paraId="2676A06F" w14:textId="0809F3CB"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atender às solicitações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quanto a eventuais adequações no modelo de operação e preços praticados; </w:t>
      </w:r>
    </w:p>
    <w:p w14:paraId="5E39E74A" w14:textId="38E31AD5"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permitir acesso, em tempo real, ao sistema de gerenciamento do faturamento da operação, além de compartilhar, sempre quando solicitado, as notas fiscais e registros dos terminais de pagamento (POS, TEF/PDV, PIN Pad ou equipamento/software utilizado), prestando contas acerca do faturamento mensal decorrente do presente Contrato, até o segundo dia do mês subsequente; </w:t>
      </w:r>
    </w:p>
    <w:p w14:paraId="1CFDF557" w14:textId="5331E5AA"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solicitar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autorização prévia para a subcontratação parcial dos serviços relacionados à loja; </w:t>
      </w:r>
    </w:p>
    <w:p w14:paraId="2692A7F7" w14:textId="7E42A432"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na hipótese de subcontratação,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responsabiliza-se integralmente pelos serviços da subcontratada; </w:t>
      </w:r>
    </w:p>
    <w:p w14:paraId="5F37BD9A" w14:textId="3A2897CA"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comunicar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de imediato, acerca de qualquer anormalidade ou acontecimento entendido como irregular, bem como prestar toda e qualquer informação solicitada pela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w:t>
      </w:r>
    </w:p>
    <w:p w14:paraId="5FA7C8FC" w14:textId="00F5CF08"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agir sempre com boa fé, durante todas as fases de execução do Contrato, inclusive nos períodos pré e pós-contratual; e </w:t>
      </w:r>
    </w:p>
    <w:p w14:paraId="38D2210F" w14:textId="634F082C" w:rsidR="6C1BB2A6" w:rsidRDefault="6C1BB2A6" w:rsidP="000A66F7">
      <w:pPr>
        <w:pStyle w:val="PargrafodaLista"/>
        <w:numPr>
          <w:ilvl w:val="0"/>
          <w:numId w:val="22"/>
        </w:numPr>
        <w:spacing w:after="0" w:line="276" w:lineRule="auto"/>
        <w:ind w:left="709" w:hanging="283"/>
        <w:jc w:val="both"/>
        <w:rPr>
          <w:rFonts w:ascii="Arial Nova" w:eastAsia="Arial Nova" w:hAnsi="Arial Nova" w:cs="Arial Nova"/>
          <w:color w:val="000000" w:themeColor="text1"/>
          <w:sz w:val="20"/>
          <w:szCs w:val="20"/>
        </w:rPr>
      </w:pPr>
      <w:r w:rsidRPr="415C2AE5">
        <w:rPr>
          <w:rFonts w:ascii="Arial Nova" w:eastAsia="Arial Nova" w:hAnsi="Arial Nova" w:cs="Arial Nova"/>
          <w:color w:val="000000" w:themeColor="text1"/>
          <w:sz w:val="20"/>
          <w:szCs w:val="20"/>
        </w:rPr>
        <w:t xml:space="preserve">reconhecer que é a única e exclusiva responsável por danos ou prejuízos que vier a causar à </w:t>
      </w:r>
      <w:r w:rsidR="007B5F7B" w:rsidRPr="415C2AE5">
        <w:rPr>
          <w:rFonts w:ascii="Arial Nova" w:eastAsia="Arial Nova" w:hAnsi="Arial Nova" w:cs="Arial Nova"/>
          <w:b/>
          <w:bCs/>
          <w:color w:val="000000" w:themeColor="text1"/>
          <w:sz w:val="20"/>
          <w:szCs w:val="20"/>
        </w:rPr>
        <w:t>FUNDAÇÃO OSESP</w:t>
      </w:r>
      <w:r w:rsidRPr="415C2AE5">
        <w:rPr>
          <w:rFonts w:ascii="Arial Nova" w:eastAsia="Arial Nova" w:hAnsi="Arial Nova" w:cs="Arial Nova"/>
          <w:color w:val="000000" w:themeColor="text1"/>
          <w:sz w:val="20"/>
          <w:szCs w:val="20"/>
        </w:rPr>
        <w:t xml:space="preserve">, ao Espaço, aos bens ou pessoa de terceiros, decorrentes de sua culpa ou dolo, bem como danos advindos de qualquer comportamento dos funcionários e prepostos da </w:t>
      </w:r>
      <w:r w:rsidR="007B5F7B" w:rsidRPr="415C2AE5">
        <w:rPr>
          <w:rFonts w:ascii="Arial Nova" w:eastAsia="Arial Nova" w:hAnsi="Arial Nova" w:cs="Arial Nova"/>
          <w:b/>
          <w:bCs/>
          <w:color w:val="000000" w:themeColor="text1"/>
          <w:sz w:val="20"/>
          <w:szCs w:val="20"/>
        </w:rPr>
        <w:t>LOCATÁRIA</w:t>
      </w:r>
      <w:r w:rsidRPr="415C2AE5">
        <w:rPr>
          <w:rFonts w:ascii="Arial Nova" w:eastAsia="Arial Nova" w:hAnsi="Arial Nova" w:cs="Arial Nova"/>
          <w:color w:val="000000" w:themeColor="text1"/>
          <w:sz w:val="20"/>
          <w:szCs w:val="20"/>
        </w:rPr>
        <w:t xml:space="preserve"> durante a execução dos serviços ora contratados, correndo às suas expensas, sem quaisquer ônus para a </w:t>
      </w:r>
      <w:r w:rsidR="007B5F7B" w:rsidRPr="415C2AE5">
        <w:rPr>
          <w:rFonts w:ascii="Arial Nova" w:eastAsia="Arial Nova" w:hAnsi="Arial Nova" w:cs="Arial Nova"/>
          <w:b/>
          <w:bCs/>
          <w:color w:val="000000" w:themeColor="text1"/>
          <w:sz w:val="20"/>
          <w:szCs w:val="20"/>
        </w:rPr>
        <w:t>FUNDAÇÃO OSESP</w:t>
      </w:r>
      <w:r w:rsidRPr="415C2AE5">
        <w:rPr>
          <w:rFonts w:ascii="Arial Nova" w:eastAsia="Arial Nova" w:hAnsi="Arial Nova" w:cs="Arial Nova"/>
          <w:color w:val="000000" w:themeColor="text1"/>
          <w:sz w:val="20"/>
          <w:szCs w:val="20"/>
        </w:rPr>
        <w:t xml:space="preserve">, ressarcimento ou indenizações que tais danos ou prejuízos possam causar, devendo, ainda contratar uma apólice de seguro de responsabilidade civil </w:t>
      </w:r>
      <w:r w:rsidR="008140BA">
        <w:rPr>
          <w:rFonts w:ascii="Arial Nova" w:eastAsia="Arial Nova" w:hAnsi="Arial Nova" w:cs="Arial Nova"/>
          <w:color w:val="000000" w:themeColor="text1"/>
          <w:sz w:val="20"/>
          <w:szCs w:val="20"/>
        </w:rPr>
        <w:t>e ap</w:t>
      </w:r>
      <w:r w:rsidR="5EBEDA1B" w:rsidRPr="07B7F891">
        <w:rPr>
          <w:rFonts w:ascii="Arial Nova" w:eastAsia="Arial Nova" w:hAnsi="Arial Nova" w:cs="Arial Nova"/>
          <w:color w:val="000000" w:themeColor="text1"/>
          <w:sz w:val="20"/>
          <w:szCs w:val="20"/>
        </w:rPr>
        <w:t xml:space="preserve">resentá-la à </w:t>
      </w:r>
      <w:r w:rsidR="06CF8CD1" w:rsidRPr="07B7F891">
        <w:rPr>
          <w:rFonts w:ascii="Arial Nova" w:eastAsia="Arial Nova" w:hAnsi="Arial Nova" w:cs="Arial Nova"/>
          <w:b/>
          <w:bCs/>
          <w:color w:val="000000" w:themeColor="text1"/>
          <w:sz w:val="20"/>
          <w:szCs w:val="20"/>
        </w:rPr>
        <w:t>FUNDAÇÃO OSESP</w:t>
      </w:r>
      <w:r w:rsidR="008140BA">
        <w:rPr>
          <w:rFonts w:ascii="Arial Nova" w:eastAsia="Arial Nova" w:hAnsi="Arial Nova" w:cs="Arial Nova"/>
          <w:bCs/>
          <w:color w:val="000000" w:themeColor="text1"/>
          <w:sz w:val="20"/>
          <w:szCs w:val="20"/>
        </w:rPr>
        <w:t xml:space="preserve">, </w:t>
      </w:r>
      <w:r w:rsidR="008D63D7">
        <w:rPr>
          <w:rFonts w:ascii="Arial Nova" w:eastAsia="Arial Nova" w:hAnsi="Arial Nova" w:cs="Arial Nova"/>
          <w:bCs/>
          <w:color w:val="000000" w:themeColor="text1"/>
          <w:sz w:val="20"/>
          <w:szCs w:val="20"/>
        </w:rPr>
        <w:t>responsabilizando-se</w:t>
      </w:r>
      <w:r w:rsidR="008140BA">
        <w:rPr>
          <w:rFonts w:ascii="Arial Nova" w:eastAsia="Arial Nova" w:hAnsi="Arial Nova" w:cs="Arial Nova"/>
          <w:bCs/>
          <w:color w:val="000000" w:themeColor="text1"/>
          <w:sz w:val="20"/>
          <w:szCs w:val="20"/>
        </w:rPr>
        <w:t xml:space="preserve"> pelos danos</w:t>
      </w:r>
      <w:r w:rsidR="008D63D7">
        <w:rPr>
          <w:rFonts w:ascii="Arial Nova" w:eastAsia="Arial Nova" w:hAnsi="Arial Nova" w:cs="Arial Nova"/>
          <w:bCs/>
          <w:color w:val="000000" w:themeColor="text1"/>
          <w:sz w:val="20"/>
          <w:szCs w:val="20"/>
        </w:rPr>
        <w:t xml:space="preserve"> decorrentes</w:t>
      </w:r>
      <w:r w:rsidRPr="415C2AE5">
        <w:rPr>
          <w:rFonts w:ascii="Arial Nova" w:eastAsia="Arial Nova" w:hAnsi="Arial Nova" w:cs="Arial Nova"/>
          <w:color w:val="000000" w:themeColor="text1"/>
          <w:sz w:val="20"/>
          <w:szCs w:val="20"/>
        </w:rPr>
        <w:t xml:space="preserve"> de </w:t>
      </w:r>
      <w:r w:rsidR="008D63D7">
        <w:rPr>
          <w:rFonts w:ascii="Arial Nova" w:eastAsia="Arial Nova" w:hAnsi="Arial Nova" w:cs="Arial Nova"/>
          <w:bCs/>
          <w:color w:val="000000" w:themeColor="text1"/>
          <w:sz w:val="20"/>
          <w:szCs w:val="20"/>
        </w:rPr>
        <w:t>ato ou fato</w:t>
      </w:r>
      <w:r>
        <w:rPr>
          <w:rFonts w:ascii="Arial Nova" w:eastAsia="Arial Nova" w:hAnsi="Arial Nova" w:cs="Arial Nova"/>
          <w:color w:val="000000" w:themeColor="text1"/>
          <w:sz w:val="20"/>
          <w:szCs w:val="20"/>
        </w:rPr>
        <w:t xml:space="preserve"> de </w:t>
      </w:r>
      <w:r w:rsidR="008D63D7">
        <w:rPr>
          <w:rFonts w:ascii="Arial Nova" w:eastAsia="Arial Nova" w:hAnsi="Arial Nova" w:cs="Arial Nova"/>
          <w:bCs/>
          <w:color w:val="000000" w:themeColor="text1"/>
          <w:sz w:val="20"/>
          <w:szCs w:val="20"/>
        </w:rPr>
        <w:t>si ou terceiros em caso de não cobertura da apólice.</w:t>
      </w:r>
      <w:r w:rsidRPr="415C2AE5">
        <w:rPr>
          <w:rFonts w:ascii="Arial Nova" w:eastAsia="Arial Nova" w:hAnsi="Arial Nova" w:cs="Arial Nova"/>
          <w:color w:val="000000" w:themeColor="text1"/>
          <w:sz w:val="20"/>
          <w:szCs w:val="20"/>
        </w:rPr>
        <w:t xml:space="preserve">  </w:t>
      </w:r>
    </w:p>
    <w:p w14:paraId="3F8BA4AF" w14:textId="77777777" w:rsidR="00F24452" w:rsidRDefault="00F24452" w:rsidP="00F24452">
      <w:pPr>
        <w:pStyle w:val="PargrafodaLista"/>
        <w:spacing w:after="0" w:line="276" w:lineRule="auto"/>
        <w:ind w:left="709"/>
        <w:jc w:val="both"/>
        <w:rPr>
          <w:rFonts w:ascii="Arial Nova" w:eastAsia="Arial Nova" w:hAnsi="Arial Nova" w:cs="Arial Nova"/>
          <w:color w:val="000000" w:themeColor="text1"/>
          <w:sz w:val="20"/>
          <w:szCs w:val="20"/>
        </w:rPr>
      </w:pPr>
    </w:p>
    <w:p w14:paraId="2753C94F" w14:textId="48DED912" w:rsidR="749DC754" w:rsidRDefault="749DC754" w:rsidP="007B5F7B">
      <w:pPr>
        <w:pStyle w:val="PargrafodaLista"/>
        <w:numPr>
          <w:ilvl w:val="1"/>
          <w:numId w:val="25"/>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obriga-se, ainda, a reembolsar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todas as despesas que tiver, decorrentes de:</w:t>
      </w:r>
    </w:p>
    <w:p w14:paraId="0CF86DD6" w14:textId="60B6EEEE" w:rsidR="30023D8D" w:rsidRDefault="30023D8D" w:rsidP="00D64271">
      <w:pPr>
        <w:pStyle w:val="PargrafodaLista"/>
        <w:numPr>
          <w:ilvl w:val="0"/>
          <w:numId w:val="21"/>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reclamações, demandas administrativas e judiciais relativas a ato ou fato praticado pela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no âmbito da locação e da realização dos seus serviços; </w:t>
      </w:r>
    </w:p>
    <w:p w14:paraId="6A03B655" w14:textId="3F482667" w:rsidR="30023D8D" w:rsidRDefault="30023D8D" w:rsidP="00D64271">
      <w:pPr>
        <w:pStyle w:val="PargrafodaLista"/>
        <w:numPr>
          <w:ilvl w:val="0"/>
          <w:numId w:val="21"/>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eventual condenação por reconhecimento judicial de vínculo empregatício de empregados da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com 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w:t>
      </w:r>
    </w:p>
    <w:p w14:paraId="5C1F0C08" w14:textId="74BED275" w:rsidR="30023D8D" w:rsidRDefault="30023D8D" w:rsidP="00D64271">
      <w:pPr>
        <w:pStyle w:val="PargrafodaLista"/>
        <w:numPr>
          <w:ilvl w:val="0"/>
          <w:numId w:val="21"/>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eventual inclusão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no Polo Passivo de reclamações trabalhistas propostas por empregados ou ex-empregados da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e   </w:t>
      </w:r>
    </w:p>
    <w:p w14:paraId="7F721F10" w14:textId="4CCEB64E" w:rsidR="30023D8D" w:rsidRDefault="30023D8D" w:rsidP="00D64271">
      <w:pPr>
        <w:pStyle w:val="PargrafodaLista"/>
        <w:numPr>
          <w:ilvl w:val="0"/>
          <w:numId w:val="21"/>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lastRenderedPageBreak/>
        <w:t xml:space="preserve">reconhecimento administrativo ou eventual condenação judicial de solidariedade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para com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decorrente do cumprimento das obrigações trabalhistas e previdenciárias da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w:t>
      </w:r>
    </w:p>
    <w:p w14:paraId="5A126BB5" w14:textId="0A853E04" w:rsidR="7C23F784" w:rsidRDefault="7C23F784" w:rsidP="007B5F7B">
      <w:pPr>
        <w:spacing w:after="0" w:line="276" w:lineRule="auto"/>
        <w:ind w:left="709" w:hanging="709"/>
        <w:jc w:val="both"/>
        <w:rPr>
          <w:rFonts w:ascii="Arial Nova" w:eastAsia="Arial Nova" w:hAnsi="Arial Nova" w:cs="Arial Nova"/>
          <w:color w:val="000000" w:themeColor="text1"/>
          <w:sz w:val="20"/>
          <w:szCs w:val="20"/>
        </w:rPr>
      </w:pPr>
    </w:p>
    <w:p w14:paraId="3135F684" w14:textId="3F14AAAF" w:rsidR="7C23F784" w:rsidRPr="00D64271" w:rsidRDefault="24898EC8" w:rsidP="00746B84">
      <w:pPr>
        <w:pStyle w:val="PargrafodaLista"/>
        <w:numPr>
          <w:ilvl w:val="2"/>
          <w:numId w:val="25"/>
        </w:numPr>
        <w:spacing w:after="0" w:line="276" w:lineRule="auto"/>
        <w:ind w:left="1418"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Em qualquer hipótese, fica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obrigada a ressarcir todos os custos, entre eles, os honorários de escritório de advocacia contratado, exclusivamente, pela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para a elaboração da competente defesa, comparecimento na audiência e acompanhamento processual, além do dever de ressarcir outros custos com os quais porventura 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tenha que incorrer.</w:t>
      </w:r>
    </w:p>
    <w:p w14:paraId="2F8B6DF7" w14:textId="49A3CD84"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27BFB2C8" w14:textId="3173A96A" w:rsidR="386F8786" w:rsidRPr="00D64271" w:rsidRDefault="386F8786" w:rsidP="00D64271">
      <w:pPr>
        <w:spacing w:after="0" w:line="276" w:lineRule="auto"/>
        <w:ind w:left="709" w:hanging="709"/>
        <w:jc w:val="center"/>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CLÁUSULA TERCEIRA – OBRIGAÇÕES E RESPONSABILIDADES DA FUNDAÇÃO OSESP </w:t>
      </w:r>
    </w:p>
    <w:p w14:paraId="2F1E69D4" w14:textId="206DB4D6"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69128AB8" w14:textId="76E08352" w:rsidR="386F8786" w:rsidRPr="00746B84" w:rsidRDefault="386F8786" w:rsidP="00746B84">
      <w:pPr>
        <w:pStyle w:val="PargrafodaLista"/>
        <w:numPr>
          <w:ilvl w:val="1"/>
          <w:numId w:val="20"/>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São obrigações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w:t>
      </w:r>
    </w:p>
    <w:p w14:paraId="3E719E21" w14:textId="057C7168" w:rsidR="386F8786" w:rsidRDefault="386F8786" w:rsidP="00D64271">
      <w:pPr>
        <w:pStyle w:val="PargrafodaLista"/>
        <w:numPr>
          <w:ilvl w:val="0"/>
          <w:numId w:val="19"/>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disponibilizar à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suas normas e/ou rotinas de segurança vigentes;  </w:t>
      </w:r>
    </w:p>
    <w:p w14:paraId="2A3DF4FA" w14:textId="2274E93F" w:rsidR="386F8786" w:rsidRDefault="386F8786" w:rsidP="00D64271">
      <w:pPr>
        <w:pStyle w:val="PargrafodaLista"/>
        <w:numPr>
          <w:ilvl w:val="0"/>
          <w:numId w:val="19"/>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disponibilizar à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as instalações físicas, os móveis (mesas e cadeiras) e os equipamentos existentes; </w:t>
      </w:r>
    </w:p>
    <w:p w14:paraId="2412C471" w14:textId="75A32906" w:rsidR="386F8786" w:rsidRDefault="386F8786" w:rsidP="00D64271">
      <w:pPr>
        <w:pStyle w:val="PargrafodaLista"/>
        <w:numPr>
          <w:ilvl w:val="0"/>
          <w:numId w:val="19"/>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entregar à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quando do início da locação, inventário no qual conste: descrição e estado de conservação das áreas e relação de móveis (mesas e cadeiras) e equipamentos existentes, registrando também as condições dos mesmos, conforme o Anexo I - Mobiliário da Fundação Osesp, parte integrante deste Contrato; </w:t>
      </w:r>
    </w:p>
    <w:p w14:paraId="0270EF34" w14:textId="687882AD" w:rsidR="386F8786" w:rsidRDefault="386F8786" w:rsidP="00D64271">
      <w:pPr>
        <w:pStyle w:val="PargrafodaLista"/>
        <w:numPr>
          <w:ilvl w:val="0"/>
          <w:numId w:val="19"/>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autorizar ou determinar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se necessário e conforme o caso, a realizar adaptações nas instalações e equipamentos. </w:t>
      </w:r>
    </w:p>
    <w:p w14:paraId="62983334" w14:textId="1F61A787" w:rsidR="386F8786" w:rsidRDefault="386F8786" w:rsidP="00A43AC2">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7D1A5F3E" w14:textId="3174C9A7" w:rsidR="386F8786" w:rsidRDefault="386F8786" w:rsidP="007B5F7B">
      <w:pPr>
        <w:spacing w:after="0" w:line="276" w:lineRule="auto"/>
        <w:ind w:left="709" w:hanging="709"/>
        <w:jc w:val="center"/>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CLÁUSULA QUARTA – EXCLUSIVIDADE </w:t>
      </w:r>
      <w:r w:rsidR="58F50037" w:rsidRPr="5ACFF9F7">
        <w:rPr>
          <w:rFonts w:ascii="Arial Nova" w:eastAsia="Arial Nova" w:hAnsi="Arial Nova" w:cs="Arial Nova"/>
          <w:b/>
          <w:bCs/>
          <w:color w:val="000000" w:themeColor="text1"/>
          <w:sz w:val="20"/>
          <w:szCs w:val="20"/>
        </w:rPr>
        <w:t>E LICENÇA DE USO</w:t>
      </w:r>
    </w:p>
    <w:p w14:paraId="0994E95F" w14:textId="69CADDC1"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3583C608" w14:textId="31A9668A" w:rsidR="386F8786" w:rsidRDefault="60506153" w:rsidP="007B5F7B">
      <w:pPr>
        <w:pStyle w:val="PargrafodaLista"/>
        <w:numPr>
          <w:ilvl w:val="1"/>
          <w:numId w:val="18"/>
        </w:numPr>
        <w:spacing w:after="0" w:line="276" w:lineRule="auto"/>
        <w:ind w:left="709" w:hanging="709"/>
        <w:jc w:val="both"/>
        <w:rPr>
          <w:rFonts w:ascii="Arial Nova" w:eastAsia="Arial Nova" w:hAnsi="Arial Nova" w:cs="Arial Nova"/>
          <w:color w:val="000000" w:themeColor="text1"/>
          <w:sz w:val="20"/>
          <w:szCs w:val="20"/>
        </w:rPr>
      </w:pPr>
      <w:r w:rsidRPr="101B6693">
        <w:rPr>
          <w:rFonts w:ascii="Arial Nova" w:eastAsia="Arial Nova" w:hAnsi="Arial Nova" w:cs="Arial Nova"/>
          <w:color w:val="000000" w:themeColor="text1"/>
          <w:sz w:val="20"/>
          <w:szCs w:val="20"/>
        </w:rPr>
        <w:t xml:space="preserve">A </w:t>
      </w:r>
      <w:r w:rsidR="2F88C998" w:rsidRPr="101B6693">
        <w:rPr>
          <w:rFonts w:ascii="Arial Nova" w:eastAsia="Arial Nova" w:hAnsi="Arial Nova" w:cs="Arial Nova"/>
          <w:b/>
          <w:bCs/>
          <w:color w:val="000000" w:themeColor="text1"/>
          <w:sz w:val="20"/>
          <w:szCs w:val="20"/>
        </w:rPr>
        <w:t>LOCATÁRIA</w:t>
      </w:r>
      <w:r w:rsidRPr="101B6693">
        <w:rPr>
          <w:rFonts w:ascii="Arial Nova" w:eastAsia="Arial Nova" w:hAnsi="Arial Nova" w:cs="Arial Nova"/>
          <w:color w:val="000000" w:themeColor="text1"/>
          <w:sz w:val="20"/>
          <w:szCs w:val="20"/>
        </w:rPr>
        <w:t xml:space="preserve"> terá exclusividade na </w:t>
      </w:r>
      <w:r w:rsidR="04B2826E" w:rsidRPr="101B6693">
        <w:rPr>
          <w:rFonts w:ascii="Arial Nova" w:eastAsia="Arial Nova" w:hAnsi="Arial Nova" w:cs="Arial Nova"/>
          <w:color w:val="000000" w:themeColor="text1"/>
          <w:sz w:val="20"/>
          <w:szCs w:val="20"/>
        </w:rPr>
        <w:t xml:space="preserve">comercialização </w:t>
      </w:r>
      <w:r w:rsidR="54D9E491" w:rsidRPr="5ACFF9F7">
        <w:rPr>
          <w:rFonts w:ascii="Arial Nova" w:eastAsia="Arial Nova" w:hAnsi="Arial Nova" w:cs="Arial Nova"/>
          <w:color w:val="000000" w:themeColor="text1"/>
          <w:sz w:val="20"/>
          <w:szCs w:val="20"/>
        </w:rPr>
        <w:t>mencionad</w:t>
      </w:r>
      <w:r w:rsidR="5714BD89" w:rsidRPr="5ACFF9F7">
        <w:rPr>
          <w:rFonts w:ascii="Arial Nova" w:eastAsia="Arial Nova" w:hAnsi="Arial Nova" w:cs="Arial Nova"/>
          <w:color w:val="000000" w:themeColor="text1"/>
          <w:sz w:val="20"/>
          <w:szCs w:val="20"/>
        </w:rPr>
        <w:t>a</w:t>
      </w:r>
      <w:r w:rsidRPr="101B6693">
        <w:rPr>
          <w:rFonts w:ascii="Arial Nova" w:eastAsia="Arial Nova" w:hAnsi="Arial Nova" w:cs="Arial Nova"/>
          <w:color w:val="000000" w:themeColor="text1"/>
          <w:sz w:val="20"/>
          <w:szCs w:val="20"/>
        </w:rPr>
        <w:t xml:space="preserve"> na cláusula primeira deste Contrato</w:t>
      </w:r>
      <w:r w:rsidR="0072AFCC" w:rsidRPr="101B6693">
        <w:rPr>
          <w:rFonts w:ascii="Arial Nova" w:eastAsia="Arial Nova" w:hAnsi="Arial Nova" w:cs="Arial Nova"/>
          <w:color w:val="000000" w:themeColor="text1"/>
          <w:sz w:val="20"/>
          <w:szCs w:val="20"/>
        </w:rPr>
        <w:t xml:space="preserve"> </w:t>
      </w:r>
      <w:r w:rsidRPr="101B6693">
        <w:rPr>
          <w:rFonts w:ascii="Arial Nova" w:eastAsia="Arial Nova" w:hAnsi="Arial Nova" w:cs="Arial Nova"/>
          <w:color w:val="000000" w:themeColor="text1"/>
          <w:sz w:val="20"/>
          <w:szCs w:val="20"/>
        </w:rPr>
        <w:t xml:space="preserve">no </w:t>
      </w:r>
      <w:r w:rsidR="0274A92E" w:rsidRPr="5ACFF9F7">
        <w:rPr>
          <w:rFonts w:ascii="Arial Nova" w:eastAsia="Arial Nova" w:hAnsi="Arial Nova" w:cs="Arial Nova"/>
          <w:color w:val="000000" w:themeColor="text1"/>
          <w:sz w:val="20"/>
          <w:szCs w:val="20"/>
        </w:rPr>
        <w:t>âmbito do</w:t>
      </w:r>
      <w:r w:rsidR="54D9E491" w:rsidRPr="5ACFF9F7">
        <w:rPr>
          <w:rFonts w:ascii="Arial Nova" w:eastAsia="Arial Nova" w:hAnsi="Arial Nova" w:cs="Arial Nova"/>
          <w:color w:val="000000" w:themeColor="text1"/>
          <w:sz w:val="20"/>
          <w:szCs w:val="20"/>
        </w:rPr>
        <w:t xml:space="preserve"> </w:t>
      </w:r>
      <w:r w:rsidRPr="101B6693">
        <w:rPr>
          <w:rFonts w:ascii="Arial Nova" w:eastAsia="Arial Nova" w:hAnsi="Arial Nova" w:cs="Arial Nova"/>
          <w:color w:val="000000" w:themeColor="text1"/>
          <w:sz w:val="20"/>
          <w:szCs w:val="20"/>
        </w:rPr>
        <w:t>Espaço</w:t>
      </w:r>
      <w:r w:rsidR="2D77F56F" w:rsidRPr="101B6693">
        <w:rPr>
          <w:rFonts w:ascii="Arial Nova" w:eastAsia="Arial Nova" w:hAnsi="Arial Nova" w:cs="Arial Nova"/>
          <w:color w:val="000000" w:themeColor="text1"/>
          <w:sz w:val="20"/>
          <w:szCs w:val="20"/>
        </w:rPr>
        <w:t>.</w:t>
      </w:r>
      <w:r w:rsidRPr="101B6693">
        <w:rPr>
          <w:rFonts w:ascii="Arial Nova" w:eastAsia="Arial Nova" w:hAnsi="Arial Nova" w:cs="Arial Nova"/>
          <w:color w:val="000000" w:themeColor="text1"/>
          <w:sz w:val="20"/>
          <w:szCs w:val="20"/>
        </w:rPr>
        <w:t xml:space="preserve"> </w:t>
      </w:r>
    </w:p>
    <w:p w14:paraId="0CC16BDF" w14:textId="799EA532"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6A498F72" w14:textId="36F9A8B5" w:rsidR="79F3F0F8" w:rsidRDefault="79F3F0F8" w:rsidP="5ACFF9F7">
      <w:pPr>
        <w:spacing w:after="0" w:line="276" w:lineRule="auto"/>
        <w:ind w:left="630" w:hanging="630"/>
        <w:jc w:val="both"/>
        <w:rPr>
          <w:rFonts w:ascii="Arial Nova" w:eastAsia="Arial Nova" w:hAnsi="Arial Nova" w:cs="Arial Nova"/>
          <w:color w:val="000000" w:themeColor="text1"/>
          <w:sz w:val="20"/>
          <w:szCs w:val="20"/>
        </w:rPr>
      </w:pPr>
      <w:r w:rsidRPr="5ACFF9F7">
        <w:rPr>
          <w:rFonts w:ascii="Arial Nova" w:eastAsia="Arial Nova" w:hAnsi="Arial Nova" w:cs="Arial Nova"/>
          <w:color w:val="000000" w:themeColor="text1"/>
          <w:sz w:val="20"/>
          <w:szCs w:val="20"/>
        </w:rPr>
        <w:t>4.2.</w:t>
      </w:r>
      <w:r>
        <w:tab/>
      </w:r>
      <w:r w:rsidR="15EF5995" w:rsidRPr="5ACFF9F7">
        <w:rPr>
          <w:rFonts w:ascii="Arial Nova" w:eastAsia="Arial Nova" w:hAnsi="Arial Nova" w:cs="Arial Nova"/>
          <w:color w:val="000000" w:themeColor="text1"/>
          <w:sz w:val="20"/>
          <w:szCs w:val="20"/>
        </w:rPr>
        <w:t xml:space="preserve">A </w:t>
      </w:r>
      <w:r w:rsidR="15EF5995" w:rsidRPr="5ACFF9F7">
        <w:rPr>
          <w:rFonts w:ascii="Arial Nova" w:eastAsia="Arial Nova" w:hAnsi="Arial Nova" w:cs="Arial Nova"/>
          <w:b/>
          <w:bCs/>
          <w:color w:val="000000" w:themeColor="text1"/>
          <w:sz w:val="20"/>
          <w:szCs w:val="20"/>
        </w:rPr>
        <w:t xml:space="preserve">FUNDAÇÃO </w:t>
      </w:r>
      <w:r w:rsidR="3F9E571A" w:rsidRPr="5ACFF9F7">
        <w:rPr>
          <w:rFonts w:ascii="Arial Nova" w:eastAsia="Arial Nova" w:hAnsi="Arial Nova" w:cs="Arial Nova"/>
          <w:b/>
          <w:bCs/>
          <w:color w:val="000000" w:themeColor="text1"/>
          <w:sz w:val="20"/>
          <w:szCs w:val="20"/>
        </w:rPr>
        <w:t xml:space="preserve">OSESP </w:t>
      </w:r>
      <w:r w:rsidR="3F9E571A" w:rsidRPr="5ACFF9F7">
        <w:rPr>
          <w:rFonts w:ascii="Arial Nova" w:eastAsia="Arial Nova" w:hAnsi="Arial Nova" w:cs="Arial Nova"/>
          <w:color w:val="000000" w:themeColor="text1"/>
          <w:sz w:val="20"/>
          <w:szCs w:val="20"/>
        </w:rPr>
        <w:t xml:space="preserve">concede à </w:t>
      </w:r>
      <w:r w:rsidR="3F9E571A" w:rsidRPr="5ACFF9F7">
        <w:rPr>
          <w:rFonts w:ascii="Arial Nova" w:eastAsia="Arial Nova" w:hAnsi="Arial Nova" w:cs="Arial Nova"/>
          <w:b/>
          <w:bCs/>
          <w:color w:val="000000" w:themeColor="text1"/>
          <w:sz w:val="20"/>
          <w:szCs w:val="20"/>
        </w:rPr>
        <w:t>LOCATÁRIA</w:t>
      </w:r>
      <w:r w:rsidR="3F9E571A" w:rsidRPr="5ACFF9F7">
        <w:rPr>
          <w:rFonts w:ascii="Arial Nova" w:eastAsia="Arial Nova" w:hAnsi="Arial Nova" w:cs="Arial Nova"/>
          <w:color w:val="000000" w:themeColor="text1"/>
          <w:sz w:val="20"/>
          <w:szCs w:val="20"/>
        </w:rPr>
        <w:t xml:space="preserve">, a título irrevogável, irretratável e não exclusivo, pelo prazo de vigência do Contrato e limitado ao local e escopo nele previstos, licença de uso das marcas </w:t>
      </w:r>
      <w:r w:rsidR="00F24452">
        <w:rPr>
          <w:rFonts w:ascii="Arial Nova" w:eastAsia="Arial Nova" w:hAnsi="Arial Nova" w:cs="Arial Nova"/>
          <w:color w:val="000000" w:themeColor="text1"/>
          <w:sz w:val="20"/>
          <w:szCs w:val="20"/>
        </w:rPr>
        <w:t>Osesp, Sala São Paulo, Estação Motiva Cultural e Festival Internacional de Inverno de Campos do Jordão</w:t>
      </w:r>
      <w:r w:rsidR="473DA428" w:rsidRPr="5ACFF9F7">
        <w:rPr>
          <w:rFonts w:ascii="Arial Nova" w:eastAsia="Arial Nova" w:hAnsi="Arial Nova" w:cs="Arial Nova"/>
          <w:color w:val="000000" w:themeColor="text1"/>
          <w:sz w:val="20"/>
          <w:szCs w:val="20"/>
        </w:rPr>
        <w:t>, exclusivamente para os fins de produção e comercialização de produtos.</w:t>
      </w:r>
    </w:p>
    <w:p w14:paraId="0E572242" w14:textId="45F2E57B" w:rsidR="386F8786" w:rsidRDefault="386F8786" w:rsidP="03067BAB">
      <w:pPr>
        <w:spacing w:after="0" w:line="276" w:lineRule="auto"/>
        <w:ind w:left="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436B18FD" w14:textId="5C10D23E" w:rsidR="386F8786" w:rsidRDefault="386F8786" w:rsidP="00D64271">
      <w:pPr>
        <w:spacing w:after="0" w:line="276" w:lineRule="auto"/>
        <w:ind w:left="709" w:hanging="709"/>
        <w:jc w:val="center"/>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CLÁUSULA </w:t>
      </w:r>
      <w:r w:rsidR="2CE5CABB" w:rsidRPr="7C23F784">
        <w:rPr>
          <w:rFonts w:ascii="Arial Nova" w:eastAsia="Arial Nova" w:hAnsi="Arial Nova" w:cs="Arial Nova"/>
          <w:b/>
          <w:bCs/>
          <w:color w:val="000000" w:themeColor="text1"/>
          <w:sz w:val="20"/>
          <w:szCs w:val="20"/>
        </w:rPr>
        <w:t>QUINTA</w:t>
      </w:r>
      <w:r w:rsidRPr="7C23F784">
        <w:rPr>
          <w:rFonts w:ascii="Arial Nova" w:eastAsia="Arial Nova" w:hAnsi="Arial Nova" w:cs="Arial Nova"/>
          <w:b/>
          <w:bCs/>
          <w:color w:val="000000" w:themeColor="text1"/>
          <w:sz w:val="20"/>
          <w:szCs w:val="20"/>
        </w:rPr>
        <w:t xml:space="preserve"> – VIGÊNCIA </w:t>
      </w:r>
    </w:p>
    <w:p w14:paraId="15AE2824" w14:textId="05417D99"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5B9A1695" w14:textId="7CF173BC" w:rsidR="386F8786" w:rsidRDefault="386F8786" w:rsidP="007B5F7B">
      <w:pPr>
        <w:pStyle w:val="PargrafodaLista"/>
        <w:numPr>
          <w:ilvl w:val="1"/>
          <w:numId w:val="17"/>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Este Contrato terá vigência pelo período de 2 de janeiro de 2026 a 31 de dezembro de 2030. </w:t>
      </w:r>
    </w:p>
    <w:p w14:paraId="1B5BFAEC" w14:textId="1262487E"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1D0FD31B" w14:textId="0F7F5537" w:rsidR="386F8786" w:rsidRDefault="386F8786" w:rsidP="007B5F7B">
      <w:pPr>
        <w:pStyle w:val="PargrafodaLista"/>
        <w:numPr>
          <w:ilvl w:val="1"/>
          <w:numId w:val="17"/>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 presente Contrato poderá ser prorrogado por um período adicional de 5 (cinco) anos, caso 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renove junto ao Estado de São Paulo o contrato para gestão do CCJP, e as atividades desempenhadas pela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sejam consideradas satisfatórias.  </w:t>
      </w:r>
    </w:p>
    <w:p w14:paraId="1C32313C" w14:textId="620D1B0D" w:rsidR="386F8786" w:rsidRDefault="386F8786" w:rsidP="00D64271">
      <w:pPr>
        <w:spacing w:after="0" w:line="276" w:lineRule="auto"/>
        <w:jc w:val="both"/>
        <w:rPr>
          <w:rFonts w:ascii="Arial Nova" w:eastAsia="Arial Nova" w:hAnsi="Arial Nova" w:cs="Arial Nova"/>
          <w:color w:val="000000" w:themeColor="text1"/>
          <w:sz w:val="20"/>
          <w:szCs w:val="20"/>
        </w:rPr>
      </w:pPr>
    </w:p>
    <w:p w14:paraId="7BF57E2E" w14:textId="54F5500E" w:rsidR="386F8786" w:rsidRPr="00D64271" w:rsidRDefault="386F8786" w:rsidP="00D64271">
      <w:pPr>
        <w:spacing w:after="0" w:line="276" w:lineRule="auto"/>
        <w:ind w:left="709" w:hanging="709"/>
        <w:jc w:val="center"/>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CLÁUSULA S</w:t>
      </w:r>
      <w:r w:rsidR="7CA51B32" w:rsidRPr="7C23F784">
        <w:rPr>
          <w:rFonts w:ascii="Arial Nova" w:eastAsia="Arial Nova" w:hAnsi="Arial Nova" w:cs="Arial Nova"/>
          <w:b/>
          <w:bCs/>
          <w:color w:val="000000" w:themeColor="text1"/>
          <w:sz w:val="20"/>
          <w:szCs w:val="20"/>
        </w:rPr>
        <w:t>EX</w:t>
      </w:r>
      <w:r w:rsidR="00D64271">
        <w:rPr>
          <w:rFonts w:ascii="Arial Nova" w:eastAsia="Arial Nova" w:hAnsi="Arial Nova" w:cs="Arial Nova"/>
          <w:b/>
          <w:bCs/>
          <w:color w:val="000000" w:themeColor="text1"/>
          <w:sz w:val="20"/>
          <w:szCs w:val="20"/>
        </w:rPr>
        <w:t>T</w:t>
      </w:r>
      <w:r w:rsidRPr="7C23F784">
        <w:rPr>
          <w:rFonts w:ascii="Arial Nova" w:eastAsia="Arial Nova" w:hAnsi="Arial Nova" w:cs="Arial Nova"/>
          <w:b/>
          <w:bCs/>
          <w:color w:val="000000" w:themeColor="text1"/>
          <w:sz w:val="20"/>
          <w:szCs w:val="20"/>
        </w:rPr>
        <w:t xml:space="preserve">A – RECURSOS FINANCEIROS  </w:t>
      </w:r>
    </w:p>
    <w:p w14:paraId="75ADA5CE" w14:textId="37D5CA2B"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032546E6" w14:textId="33ECF075" w:rsidR="386F8786" w:rsidRDefault="386F8786" w:rsidP="007B5F7B">
      <w:pPr>
        <w:pStyle w:val="PargrafodaLista"/>
        <w:numPr>
          <w:ilvl w:val="1"/>
          <w:numId w:val="16"/>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Como pagamento pela locação do Espaço,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pagará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mensalmente o valor correspondente ao somatório dos resultados obtidos a partir da aplicação do percentual de X% sobre o faturamento bruto. </w:t>
      </w:r>
    </w:p>
    <w:p w14:paraId="2833F85A" w14:textId="14FDD6A7" w:rsidR="7C23F784" w:rsidRDefault="7C23F784" w:rsidP="5ACFF9F7">
      <w:pPr>
        <w:pStyle w:val="PargrafodaLista"/>
        <w:spacing w:after="0" w:line="276" w:lineRule="auto"/>
        <w:ind w:left="709" w:hanging="709"/>
        <w:rPr>
          <w:rFonts w:ascii="Arial Nova" w:eastAsia="Arial Nova" w:hAnsi="Arial Nova" w:cs="Arial Nova"/>
          <w:color w:val="000000" w:themeColor="text1"/>
          <w:sz w:val="20"/>
          <w:szCs w:val="20"/>
        </w:rPr>
      </w:pPr>
    </w:p>
    <w:p w14:paraId="2979E2AE" w14:textId="093C9C87" w:rsidR="386F8786" w:rsidRDefault="386F8786" w:rsidP="00D64271">
      <w:pPr>
        <w:pStyle w:val="PargrafodaLista"/>
        <w:numPr>
          <w:ilvl w:val="2"/>
          <w:numId w:val="16"/>
        </w:numPr>
        <w:spacing w:after="0" w:line="276" w:lineRule="auto"/>
        <w:ind w:left="1418"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Por receita bruta entende-se o valor bruto das vendas, incluindo os impostos incidentes. </w:t>
      </w:r>
    </w:p>
    <w:p w14:paraId="1692D8BA" w14:textId="268AAEB9" w:rsidR="386F8786" w:rsidRDefault="386F8786" w:rsidP="00D64271">
      <w:pPr>
        <w:pStyle w:val="PargrafodaLista"/>
        <w:numPr>
          <w:ilvl w:val="2"/>
          <w:numId w:val="16"/>
        </w:numPr>
        <w:spacing w:after="0" w:line="276" w:lineRule="auto"/>
        <w:ind w:left="1418"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lastRenderedPageBreak/>
        <w:t xml:space="preserve">Fica estabelecido o valor de aluguel mínimo mensal de </w:t>
      </w:r>
      <w:r w:rsidRPr="7B22DBD4">
        <w:rPr>
          <w:rFonts w:ascii="Arial Nova" w:eastAsia="Arial Nova" w:hAnsi="Arial Nova" w:cs="Arial Nova"/>
          <w:color w:val="000000" w:themeColor="text1"/>
          <w:sz w:val="20"/>
          <w:szCs w:val="20"/>
        </w:rPr>
        <w:t xml:space="preserve">R$ </w:t>
      </w:r>
      <w:r w:rsidR="2A417681" w:rsidRPr="7B22DBD4">
        <w:rPr>
          <w:rFonts w:ascii="Arial Nova" w:eastAsia="Arial Nova" w:hAnsi="Arial Nova" w:cs="Arial Nova"/>
          <w:color w:val="000000" w:themeColor="text1"/>
          <w:sz w:val="20"/>
          <w:szCs w:val="20"/>
        </w:rPr>
        <w:t>5</w:t>
      </w:r>
      <w:r w:rsidRPr="7B22DBD4">
        <w:rPr>
          <w:rFonts w:ascii="Arial Nova" w:eastAsia="Arial Nova" w:hAnsi="Arial Nova" w:cs="Arial Nova"/>
          <w:color w:val="000000" w:themeColor="text1"/>
          <w:sz w:val="20"/>
          <w:szCs w:val="20"/>
        </w:rPr>
        <w:t>.000,00 (</w:t>
      </w:r>
      <w:r w:rsidR="77F4AA57" w:rsidRPr="7B22DBD4">
        <w:rPr>
          <w:rFonts w:ascii="Arial Nova" w:eastAsia="Arial Nova" w:hAnsi="Arial Nova" w:cs="Arial Nova"/>
          <w:color w:val="000000" w:themeColor="text1"/>
          <w:sz w:val="20"/>
          <w:szCs w:val="20"/>
        </w:rPr>
        <w:t>cinco</w:t>
      </w:r>
      <w:r w:rsidRPr="7B22DBD4">
        <w:rPr>
          <w:rFonts w:ascii="Arial Nova" w:eastAsia="Arial Nova" w:hAnsi="Arial Nova" w:cs="Arial Nova"/>
          <w:color w:val="000000" w:themeColor="text1"/>
          <w:sz w:val="20"/>
          <w:szCs w:val="20"/>
        </w:rPr>
        <w:t xml:space="preserve"> mil reais</w:t>
      </w:r>
      <w:r w:rsidR="70C0AA9B" w:rsidRPr="7B22DBD4">
        <w:rPr>
          <w:rFonts w:ascii="Arial Nova" w:eastAsia="Arial Nova" w:hAnsi="Arial Nova" w:cs="Arial Nova"/>
          <w:color w:val="000000" w:themeColor="text1"/>
          <w:sz w:val="20"/>
          <w:szCs w:val="20"/>
        </w:rPr>
        <w:t>),</w:t>
      </w:r>
      <w:r w:rsidRPr="7C23F784">
        <w:rPr>
          <w:rFonts w:ascii="Arial Nova" w:eastAsia="Arial Nova" w:hAnsi="Arial Nova" w:cs="Arial Nova"/>
          <w:color w:val="000000" w:themeColor="text1"/>
          <w:sz w:val="20"/>
          <w:szCs w:val="20"/>
        </w:rPr>
        <w:t xml:space="preserve"> apenas cabíveis na hipótese em que o aluguel calculado com base em percentual do faturamento seja inferior ao valor mínimo ora estabelecidos. </w:t>
      </w:r>
    </w:p>
    <w:p w14:paraId="0C767F89" w14:textId="6E998B84" w:rsidR="7C23F784" w:rsidRDefault="7C23F784" w:rsidP="00D64271">
      <w:pPr>
        <w:pStyle w:val="PargrafodaLista"/>
        <w:spacing w:after="0" w:line="276" w:lineRule="auto"/>
        <w:ind w:left="1418" w:hanging="709"/>
        <w:jc w:val="both"/>
        <w:rPr>
          <w:rFonts w:ascii="Arial Nova" w:eastAsia="Arial Nova" w:hAnsi="Arial Nova" w:cs="Arial Nova"/>
          <w:color w:val="000000" w:themeColor="text1"/>
          <w:sz w:val="20"/>
          <w:szCs w:val="20"/>
        </w:rPr>
      </w:pPr>
    </w:p>
    <w:p w14:paraId="3610A8A1" w14:textId="6613B29D" w:rsidR="386F8786" w:rsidRDefault="386F8786" w:rsidP="00D64271">
      <w:pPr>
        <w:pStyle w:val="PargrafodaLista"/>
        <w:numPr>
          <w:ilvl w:val="2"/>
          <w:numId w:val="16"/>
        </w:numPr>
        <w:spacing w:after="0" w:line="276" w:lineRule="auto"/>
        <w:ind w:left="1418"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 mesmo percentual aplicado no item </w:t>
      </w:r>
      <w:r w:rsidR="00B56C5E">
        <w:rPr>
          <w:rFonts w:ascii="Arial Nova" w:eastAsia="Arial Nova" w:hAnsi="Arial Nova" w:cs="Arial Nova"/>
          <w:color w:val="000000" w:themeColor="text1"/>
          <w:sz w:val="20"/>
          <w:szCs w:val="20"/>
        </w:rPr>
        <w:t>6</w:t>
      </w:r>
      <w:r w:rsidRPr="7C23F784">
        <w:rPr>
          <w:rFonts w:ascii="Arial Nova" w:eastAsia="Arial Nova" w:hAnsi="Arial Nova" w:cs="Arial Nova"/>
          <w:color w:val="000000" w:themeColor="text1"/>
          <w:sz w:val="20"/>
          <w:szCs w:val="20"/>
        </w:rPr>
        <w:t xml:space="preserve">.1, acima, se aplica para a receita obtida pela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quando da prestação de serviços para terceiros no Espaço. </w:t>
      </w:r>
    </w:p>
    <w:p w14:paraId="312FC712" w14:textId="225B0022"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4F726AA7" w14:textId="60BFB4B4" w:rsidR="386F8786" w:rsidRDefault="386F8786" w:rsidP="007B5F7B">
      <w:pPr>
        <w:pStyle w:val="PargrafodaLista"/>
        <w:numPr>
          <w:ilvl w:val="1"/>
          <w:numId w:val="16"/>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deverá fixar, em local determinado pela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os preços praticados, de forma visível e clara. </w:t>
      </w:r>
    </w:p>
    <w:p w14:paraId="518D7B65" w14:textId="66A9EAEE"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3C0D7883" w14:textId="1F69C9C1" w:rsidR="386F8786" w:rsidRDefault="386F8786" w:rsidP="007B5F7B">
      <w:pPr>
        <w:pStyle w:val="PargrafodaLista"/>
        <w:numPr>
          <w:ilvl w:val="1"/>
          <w:numId w:val="16"/>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Os valores devidos e não pagos na data de vencimento estarão sujeitos a juros de mora de 2% (dois por cento) ao mês e correção monetária mensal de acordo com a variação do IPC/FIPE, sem prejuízo da aplicação da multa contratual. </w:t>
      </w:r>
    </w:p>
    <w:p w14:paraId="633DE114" w14:textId="158BA8F8"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1DF75ACF" w14:textId="1BA9520F" w:rsidR="386F8786" w:rsidRDefault="386F8786" w:rsidP="00D64271">
      <w:pPr>
        <w:pStyle w:val="PargrafodaLista"/>
        <w:numPr>
          <w:ilvl w:val="2"/>
          <w:numId w:val="16"/>
        </w:numPr>
        <w:spacing w:after="0" w:line="276" w:lineRule="auto"/>
        <w:ind w:left="1418" w:hanging="709"/>
        <w:jc w:val="both"/>
        <w:rPr>
          <w:rFonts w:ascii="Arial Nova" w:eastAsia="Arial Nova" w:hAnsi="Arial Nova" w:cs="Arial Nova"/>
          <w:color w:val="000000" w:themeColor="text1"/>
          <w:sz w:val="20"/>
          <w:szCs w:val="20"/>
        </w:rPr>
      </w:pPr>
      <w:r w:rsidRPr="5ACFF9F7">
        <w:rPr>
          <w:rFonts w:ascii="Arial Nova" w:eastAsia="Arial Nova" w:hAnsi="Arial Nova" w:cs="Arial Nova"/>
          <w:color w:val="000000" w:themeColor="text1"/>
          <w:sz w:val="20"/>
          <w:szCs w:val="20"/>
        </w:rPr>
        <w:t>Os valores</w:t>
      </w:r>
      <w:r w:rsidRPr="7C23F784">
        <w:rPr>
          <w:rFonts w:ascii="Arial Nova" w:eastAsia="Arial Nova" w:hAnsi="Arial Nova" w:cs="Arial Nova"/>
          <w:color w:val="000000" w:themeColor="text1"/>
          <w:sz w:val="20"/>
          <w:szCs w:val="20"/>
        </w:rPr>
        <w:t xml:space="preserve"> serão calculados pro rata die, a contar da respectiva data de vencimento até a data de seu efetivo pagamento. </w:t>
      </w:r>
    </w:p>
    <w:p w14:paraId="4275F379" w14:textId="6BD0358E" w:rsidR="386F8786" w:rsidRDefault="386F8786" w:rsidP="00D64271">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61D3F0D6" w14:textId="29D5DDEC" w:rsidR="386F8786" w:rsidRDefault="386F8786" w:rsidP="007B5F7B">
      <w:pPr>
        <w:spacing w:after="0" w:line="276" w:lineRule="auto"/>
        <w:ind w:left="709" w:hanging="709"/>
        <w:jc w:val="center"/>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 CLÁUSULA </w:t>
      </w:r>
      <w:r w:rsidR="2CF3A95C" w:rsidRPr="7C23F784">
        <w:rPr>
          <w:rFonts w:ascii="Arial Nova" w:eastAsia="Arial Nova" w:hAnsi="Arial Nova" w:cs="Arial Nova"/>
          <w:b/>
          <w:bCs/>
          <w:color w:val="000000" w:themeColor="text1"/>
          <w:sz w:val="20"/>
          <w:szCs w:val="20"/>
        </w:rPr>
        <w:t>SÉTIM</w:t>
      </w:r>
      <w:r w:rsidRPr="7C23F784">
        <w:rPr>
          <w:rFonts w:ascii="Arial Nova" w:eastAsia="Arial Nova" w:hAnsi="Arial Nova" w:cs="Arial Nova"/>
          <w:b/>
          <w:bCs/>
          <w:color w:val="000000" w:themeColor="text1"/>
          <w:sz w:val="20"/>
          <w:szCs w:val="20"/>
        </w:rPr>
        <w:t xml:space="preserve">A – BENFEITORIAS </w:t>
      </w:r>
    </w:p>
    <w:p w14:paraId="519EF719" w14:textId="2CB182C4" w:rsidR="386F8786" w:rsidRDefault="386F8786" w:rsidP="00D64271">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3C831CB2" w14:textId="30AB918A" w:rsidR="386F8786" w:rsidRDefault="386F8786" w:rsidP="007B5F7B">
      <w:pPr>
        <w:pStyle w:val="PargrafodaLista"/>
        <w:numPr>
          <w:ilvl w:val="1"/>
          <w:numId w:val="15"/>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disponibilizará a lista de equipamentos descrita no Anexo I, cabendo à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a disponibilização, por sua própria conta, dos equipamentos sugeridos no Anexo II, ou equipamentos semelhantes, para viabilizar a operação. </w:t>
      </w:r>
    </w:p>
    <w:p w14:paraId="7F1694F5" w14:textId="1451DB62"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2973B186" w14:textId="0017E70A" w:rsidR="386F8786" w:rsidRDefault="386F8786" w:rsidP="00D64271">
      <w:pPr>
        <w:pStyle w:val="PargrafodaLista"/>
        <w:numPr>
          <w:ilvl w:val="2"/>
          <w:numId w:val="15"/>
        </w:numPr>
        <w:spacing w:after="0" w:line="276" w:lineRule="auto"/>
        <w:ind w:left="1418"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Eventuais benfeitorias, de qualquer tipo, deverão ser aprovadas pela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e as atribuições de cada Parte serão elencadas em documento apartado e específico. Em qualquer hipótese, as benfeitorias permanecerão incorporados ao patrimônio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ao final da locação, sem direito de retenção ou indenização à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w:t>
      </w:r>
    </w:p>
    <w:p w14:paraId="3BAC3FB9" w14:textId="7F17628D"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18FA1007" w14:textId="1A9C9B0C" w:rsidR="386F8786" w:rsidRDefault="386F8786" w:rsidP="00D64271">
      <w:pPr>
        <w:pStyle w:val="PargrafodaLista"/>
        <w:numPr>
          <w:ilvl w:val="2"/>
          <w:numId w:val="15"/>
        </w:numPr>
        <w:spacing w:after="0" w:line="276" w:lineRule="auto"/>
        <w:ind w:left="1418"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substituição de móveis e equipamentos disponibilizados à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para viabilização dos serviços independerá de anuência prévia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desde que se observe a manutenção de equipamentos e mobiliário mínimo estabelecido no Anexo II, não cabendo qualquer tipo de indenização ou desconto no valor devido do aluguel. </w:t>
      </w:r>
    </w:p>
    <w:p w14:paraId="6DAFD8CD" w14:textId="74640992"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6EA738CA" w14:textId="5C37A746" w:rsidR="386F8786" w:rsidRDefault="386F8786" w:rsidP="007B5F7B">
      <w:pPr>
        <w:pStyle w:val="PargrafodaLista"/>
        <w:numPr>
          <w:ilvl w:val="1"/>
          <w:numId w:val="15"/>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Se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tiver interesse em efetuar benfeitorias no Espaço locado que envolvam modificações não estruturais, e desde que não afetem as instalações contra incêndio e elétricas, deverá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submeter solicitação por escrito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antes de iniciar qualquer obra.  </w:t>
      </w:r>
    </w:p>
    <w:p w14:paraId="17DE1BB9" w14:textId="7F436DB8"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05369180" w14:textId="1819751D" w:rsidR="386F8786" w:rsidRDefault="386F8786" w:rsidP="007B5F7B">
      <w:pPr>
        <w:pStyle w:val="PargrafodaLista"/>
        <w:numPr>
          <w:ilvl w:val="2"/>
          <w:numId w:val="15"/>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Toda e qualquer obra civil proposta pelo operador será alvo de avaliação e aprovação prévia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e da Secretaria da Cultura, Economia e Indústria Criativas, além de se sujeitar às aprovações do Iphan, Condephaat e Conpresp. </w:t>
      </w:r>
    </w:p>
    <w:p w14:paraId="071960FC" w14:textId="6B882D1C"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61378668" w14:textId="1DBD52BF" w:rsidR="386F8786" w:rsidRDefault="386F8786" w:rsidP="007B5F7B">
      <w:pPr>
        <w:pStyle w:val="PargrafodaLista"/>
        <w:numPr>
          <w:ilvl w:val="1"/>
          <w:numId w:val="15"/>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Quaisquer benfeitorias realizadas no Espaço, observado o disposto na cláusula anterior, deverão: </w:t>
      </w:r>
    </w:p>
    <w:p w14:paraId="79FED836" w14:textId="5E971355" w:rsidR="2D79BED2" w:rsidRDefault="2D79BED2" w:rsidP="003E5CAF">
      <w:pPr>
        <w:pStyle w:val="PargrafodaLista"/>
        <w:numPr>
          <w:ilvl w:val="0"/>
          <w:numId w:val="14"/>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obedecer ao mesmo padrão de construção empregado no Espaço; </w:t>
      </w:r>
    </w:p>
    <w:p w14:paraId="1082E4E3" w14:textId="15CD279A" w:rsidR="2D79BED2" w:rsidRDefault="2D79BED2" w:rsidP="003E5CAF">
      <w:pPr>
        <w:pStyle w:val="PargrafodaLista"/>
        <w:numPr>
          <w:ilvl w:val="0"/>
          <w:numId w:val="14"/>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não afetar a segurança e solidez das edificações existentes, quando de sua realização, no Espaço; </w:t>
      </w:r>
    </w:p>
    <w:p w14:paraId="4FA669C6" w14:textId="4C424DBB" w:rsidR="2D79BED2" w:rsidRDefault="2D79BED2" w:rsidP="003E5CAF">
      <w:pPr>
        <w:pStyle w:val="PargrafodaLista"/>
        <w:numPr>
          <w:ilvl w:val="0"/>
          <w:numId w:val="14"/>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ser devidamente aprovadas pelas autoridades competentes, quando necessário.</w:t>
      </w:r>
    </w:p>
    <w:p w14:paraId="399CE92C" w14:textId="25AA5650"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7A8B696D" w14:textId="005F03E8" w:rsidR="3DAD1618" w:rsidRDefault="3DAD1618" w:rsidP="007B5F7B">
      <w:pPr>
        <w:pStyle w:val="PargrafodaLista"/>
        <w:numPr>
          <w:ilvl w:val="1"/>
          <w:numId w:val="15"/>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Os bens removíveis adicionados ao Espaço poderão ser retirados quando do término deste Contrato, mediante comunicação expressa e por escrito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desde que nenhum dano seja </w:t>
      </w:r>
      <w:r w:rsidRPr="7C23F784">
        <w:rPr>
          <w:rFonts w:ascii="Arial Nova" w:eastAsia="Arial Nova" w:hAnsi="Arial Nova" w:cs="Arial Nova"/>
          <w:color w:val="000000" w:themeColor="text1"/>
          <w:sz w:val="20"/>
          <w:szCs w:val="20"/>
        </w:rPr>
        <w:lastRenderedPageBreak/>
        <w:t xml:space="preserve">causado ao CCJP ou que eventuais danos verificados sejam devidamente reparados pela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em momento anterior ao término ou rescisão contratual.</w:t>
      </w:r>
    </w:p>
    <w:p w14:paraId="59717606" w14:textId="00AF5FC0"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1ECD13C6" w14:textId="334695D7" w:rsidR="386F8786" w:rsidRDefault="6783E554" w:rsidP="007B5F7B">
      <w:pPr>
        <w:pStyle w:val="PargrafodaLista"/>
        <w:numPr>
          <w:ilvl w:val="1"/>
          <w:numId w:val="15"/>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Todos os equipamentos porventura cedidos e utilizados na consecução do escopo de serviços acordados, serão catalogados quando de sua entrega e deverão ser devolvidos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ao término do Contrato nas mesmas condições de uso e conservação da data de sua disponibilização à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(salvo o desgaste natural que se verificar ou se eles forem consumíveis), devendo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zelar pela sua correta utilização e preservação, obrigando-se a repor o equipamento no caso de dano atribuível à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ou aos seus profissionais.</w:t>
      </w:r>
    </w:p>
    <w:p w14:paraId="17E14FCB" w14:textId="71AD8A4D" w:rsidR="386F8786" w:rsidRDefault="386F8786" w:rsidP="003E5CAF">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208F313C" w14:textId="462FB99E" w:rsidR="386F8786" w:rsidRDefault="386F8786" w:rsidP="003E5CAF">
      <w:pPr>
        <w:spacing w:after="0" w:line="276" w:lineRule="auto"/>
        <w:ind w:left="709" w:hanging="709"/>
        <w:jc w:val="center"/>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 xml:space="preserve">CLÁUSULA </w:t>
      </w:r>
      <w:r w:rsidR="10B92CBD" w:rsidRPr="7C23F784">
        <w:rPr>
          <w:rFonts w:ascii="Arial Nova" w:eastAsia="Arial Nova" w:hAnsi="Arial Nova" w:cs="Arial Nova"/>
          <w:b/>
          <w:bCs/>
          <w:color w:val="000000" w:themeColor="text1"/>
          <w:sz w:val="20"/>
          <w:szCs w:val="20"/>
        </w:rPr>
        <w:t>OITAVA</w:t>
      </w:r>
      <w:r w:rsidRPr="7C23F784">
        <w:rPr>
          <w:rFonts w:ascii="Arial Nova" w:eastAsia="Arial Nova" w:hAnsi="Arial Nova" w:cs="Arial Nova"/>
          <w:b/>
          <w:bCs/>
          <w:color w:val="000000" w:themeColor="text1"/>
          <w:sz w:val="20"/>
          <w:szCs w:val="20"/>
        </w:rPr>
        <w:t xml:space="preserve"> – DEVOLUÇÃO DO IMÓVEL</w:t>
      </w:r>
      <w:r w:rsidRPr="7C23F784">
        <w:rPr>
          <w:rFonts w:ascii="Arial Nova" w:eastAsia="Arial Nova" w:hAnsi="Arial Nova" w:cs="Arial Nova"/>
          <w:color w:val="000000" w:themeColor="text1"/>
          <w:sz w:val="20"/>
          <w:szCs w:val="20"/>
        </w:rPr>
        <w:t xml:space="preserve"> </w:t>
      </w:r>
    </w:p>
    <w:p w14:paraId="42F63648" w14:textId="4BCBC52E"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11E82AA9" w14:textId="2D5C6620" w:rsidR="386F8786" w:rsidRDefault="386F8786" w:rsidP="007B5F7B">
      <w:pPr>
        <w:pStyle w:val="PargrafodaLista"/>
        <w:numPr>
          <w:ilvl w:val="1"/>
          <w:numId w:val="13"/>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Quando do término do presente Contrato,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compromete-se a desocupar o Espaço, deixando-o completamente vazio de pessoas e coisas, no estado de conservação compatível com o desgaste natural decorrente do uso e do tempo decorrido até então. </w:t>
      </w:r>
    </w:p>
    <w:p w14:paraId="2D3FB0FB" w14:textId="664AF595"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0AC8C636" w14:textId="4CB658A6" w:rsidR="386F8786" w:rsidRDefault="386F8786" w:rsidP="007B5F7B">
      <w:pPr>
        <w:pStyle w:val="PargrafodaLista"/>
        <w:numPr>
          <w:ilvl w:val="1"/>
          <w:numId w:val="13"/>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deverá notificar 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acerca da devolução do Espaço, pelo menos 90 (noventa) dias antes da data estipulada para sua devolução, de forma a permitir que 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e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em conjunto, vistoriem o Espaço. </w:t>
      </w:r>
    </w:p>
    <w:p w14:paraId="4F3CD579" w14:textId="6689F37A"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1FBCC295" w14:textId="14749C62" w:rsidR="386F8786" w:rsidRDefault="386F8786" w:rsidP="007B5F7B">
      <w:pPr>
        <w:pStyle w:val="PargrafodaLista"/>
        <w:numPr>
          <w:ilvl w:val="1"/>
          <w:numId w:val="13"/>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Caso a desocupação do imóvel não se dê na data inicialmente aprazada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estará sujeita a multa não compensatória de R$ 3.000 (três mil reais) por dia de atraso na desocupação. </w:t>
      </w:r>
    </w:p>
    <w:p w14:paraId="7CCEFD3D" w14:textId="7F2EF546" w:rsidR="386F8786" w:rsidRDefault="386F8786" w:rsidP="003E5CAF">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446A8976" w14:textId="506BB2FB" w:rsidR="386F8786" w:rsidRDefault="386F8786" w:rsidP="007B5F7B">
      <w:pPr>
        <w:spacing w:after="0" w:line="276" w:lineRule="auto"/>
        <w:ind w:left="709" w:hanging="709"/>
        <w:jc w:val="center"/>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 xml:space="preserve">CLÁUSULA </w:t>
      </w:r>
      <w:r w:rsidR="0659DE84" w:rsidRPr="7C23F784">
        <w:rPr>
          <w:rFonts w:ascii="Arial Nova" w:eastAsia="Arial Nova" w:hAnsi="Arial Nova" w:cs="Arial Nova"/>
          <w:b/>
          <w:bCs/>
          <w:color w:val="000000" w:themeColor="text1"/>
          <w:sz w:val="20"/>
          <w:szCs w:val="20"/>
        </w:rPr>
        <w:t>NON</w:t>
      </w:r>
      <w:r w:rsidRPr="7C23F784">
        <w:rPr>
          <w:rFonts w:ascii="Arial Nova" w:eastAsia="Arial Nova" w:hAnsi="Arial Nova" w:cs="Arial Nova"/>
          <w:b/>
          <w:bCs/>
          <w:color w:val="000000" w:themeColor="text1"/>
          <w:sz w:val="20"/>
          <w:szCs w:val="20"/>
        </w:rPr>
        <w:t>A – SANÇÕES E TÉRMINO</w:t>
      </w:r>
      <w:r w:rsidRPr="7C23F784">
        <w:rPr>
          <w:rFonts w:ascii="Arial Nova" w:eastAsia="Arial Nova" w:hAnsi="Arial Nova" w:cs="Arial Nova"/>
          <w:color w:val="000000" w:themeColor="text1"/>
          <w:sz w:val="20"/>
          <w:szCs w:val="20"/>
        </w:rPr>
        <w:t xml:space="preserve"> </w:t>
      </w:r>
    </w:p>
    <w:p w14:paraId="7BA36EBA" w14:textId="624F41DC"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719F5F5C" w14:textId="498DCAC0" w:rsidR="386F8786" w:rsidRDefault="386F8786" w:rsidP="007B5F7B">
      <w:pPr>
        <w:pStyle w:val="PargrafodaLista"/>
        <w:numPr>
          <w:ilvl w:val="1"/>
          <w:numId w:val="12"/>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infração de qualquer de suas cláusulas sujeitará o infrator à multa equivalente a 1 (um) aluguel mensal calculado com base na média aritmética dos aluguéis mensais pagos no prazo de seis meses, ou da integralidade dos aluguéis quando o descumprimento ocorrer em prazo inferior a seis meses, sem prejuízo de a Parte inocente rescindir o presente Contrato, sem prejuízo do ressarcimento por perdas e danos devidamente comprovados. </w:t>
      </w:r>
    </w:p>
    <w:p w14:paraId="490C6B17" w14:textId="67167725"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269B91D0" w14:textId="0FD99F28" w:rsidR="386F8786" w:rsidRDefault="386F8786" w:rsidP="007B5F7B">
      <w:pPr>
        <w:pStyle w:val="PargrafodaLista"/>
        <w:numPr>
          <w:ilvl w:val="1"/>
          <w:numId w:val="12"/>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Caso sejam verificadas inconsistências no faturamento reportado à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inclusive aferidas por meio de auditoria, este será considerado um descumprimento grave, sendo devidos pela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o percentual sobre os valores efetivamente auferidos e não pagos até o momento, monetariamente corrigidos, acrescidos de multa de 30% (trinta por cento) sobre tais valores, sem prejuízo da rescisão imediata do Contrato. </w:t>
      </w:r>
    </w:p>
    <w:p w14:paraId="1E759A83" w14:textId="114A6CF4"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30C415BB" w14:textId="5A8380B9" w:rsidR="386F8786" w:rsidRDefault="386F8786" w:rsidP="007B5F7B">
      <w:pPr>
        <w:pStyle w:val="PargrafodaLista"/>
        <w:numPr>
          <w:ilvl w:val="1"/>
          <w:numId w:val="12"/>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Sem prejuízo do exposto acima, se for necessário recorrer ao Poder Judiciário para solução de qualquer controvérsia oriunda de descumprimento de qualquer cláusula do presente Contrato, a Parte infratora deverá arcar com os honorários advocatícios, fixados em 20% (vinte por cento) do valor da causa, além de ficar obrigada ao ressarcimento de custas, emolumentos e outros encargos incorridos pela Parte contrária para a solução do litígio. </w:t>
      </w:r>
    </w:p>
    <w:p w14:paraId="2FA27826" w14:textId="113B9A04"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5877F0A4" w14:textId="14492E6A" w:rsidR="386F8786" w:rsidRDefault="386F8786" w:rsidP="00A01C82">
      <w:pPr>
        <w:pStyle w:val="PargrafodaLista"/>
        <w:numPr>
          <w:ilvl w:val="1"/>
          <w:numId w:val="12"/>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As Partes poderão distratar, em comum acordo, o Contrato, com prazo mínimo de 60 (sessenta) dias e, individualmente, resilir o Contrato mediante notificação prévia de 180 (cento e oitenta) dias.  </w:t>
      </w:r>
    </w:p>
    <w:p w14:paraId="2EEE47B1" w14:textId="1705D8D8"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481D895D" w14:textId="626AF1C8" w:rsidR="386F8786" w:rsidRDefault="386F8786" w:rsidP="00A01C82">
      <w:pPr>
        <w:pStyle w:val="PargrafodaLista"/>
        <w:numPr>
          <w:ilvl w:val="1"/>
          <w:numId w:val="12"/>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Constituem hipóteses de rescisão do presente Contrato, pela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mediante simples comunicação, sem prejuízo de demais disposições previstas neste Contrato, as seguintes: </w:t>
      </w:r>
    </w:p>
    <w:p w14:paraId="64E5F45B" w14:textId="2E270E95" w:rsidR="56AD8EB9" w:rsidRDefault="56AD8EB9" w:rsidP="00A01C82">
      <w:pPr>
        <w:pStyle w:val="PargrafodaLista"/>
        <w:numPr>
          <w:ilvl w:val="0"/>
          <w:numId w:val="11"/>
        </w:numPr>
        <w:tabs>
          <w:tab w:val="left" w:pos="709"/>
        </w:tabs>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lastRenderedPageBreak/>
        <w:t xml:space="preserve">o não cumprimento ou o cumprimento irregular de cláusulas contratuais; </w:t>
      </w:r>
    </w:p>
    <w:p w14:paraId="07640A2E" w14:textId="5FE3641B" w:rsidR="56AD8EB9" w:rsidRDefault="56AD8EB9" w:rsidP="00A01C82">
      <w:pPr>
        <w:pStyle w:val="PargrafodaLista"/>
        <w:numPr>
          <w:ilvl w:val="0"/>
          <w:numId w:val="11"/>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 descumprimento insatisfatório a critério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w:t>
      </w:r>
    </w:p>
    <w:p w14:paraId="2C7A40F0" w14:textId="25268EBC" w:rsidR="56AD8EB9" w:rsidRDefault="56AD8EB9" w:rsidP="00A01C82">
      <w:pPr>
        <w:pStyle w:val="PargrafodaLista"/>
        <w:numPr>
          <w:ilvl w:val="0"/>
          <w:numId w:val="11"/>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sublocação total ou parcial do Espaço; </w:t>
      </w:r>
    </w:p>
    <w:p w14:paraId="02E0CFE7" w14:textId="6DAFAA8D" w:rsidR="56AD8EB9" w:rsidRDefault="56AD8EB9" w:rsidP="00A01C82">
      <w:pPr>
        <w:pStyle w:val="PargrafodaLista"/>
        <w:numPr>
          <w:ilvl w:val="0"/>
          <w:numId w:val="11"/>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subcontratação total ou parcial dos serviços sem a prévia e expressa anuência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w:t>
      </w:r>
    </w:p>
    <w:p w14:paraId="0C45C399" w14:textId="7498BE7E" w:rsidR="56AD8EB9" w:rsidRDefault="56AD8EB9" w:rsidP="00A01C82">
      <w:pPr>
        <w:pStyle w:val="PargrafodaLista"/>
        <w:numPr>
          <w:ilvl w:val="0"/>
          <w:numId w:val="11"/>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fusão, cisão ou incorporação da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sem a prévia anuência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w:t>
      </w:r>
    </w:p>
    <w:p w14:paraId="75B940FC" w14:textId="3EFC460F" w:rsidR="56AD8EB9" w:rsidRDefault="56AD8EB9" w:rsidP="00A01C82">
      <w:pPr>
        <w:pStyle w:val="PargrafodaLista"/>
        <w:numPr>
          <w:ilvl w:val="0"/>
          <w:numId w:val="11"/>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dissolução ou extinção da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w:t>
      </w:r>
    </w:p>
    <w:p w14:paraId="2456C8A6" w14:textId="1AFC9434" w:rsidR="56AD8EB9" w:rsidRDefault="56AD8EB9" w:rsidP="00A01C82">
      <w:pPr>
        <w:pStyle w:val="PargrafodaLista"/>
        <w:numPr>
          <w:ilvl w:val="0"/>
          <w:numId w:val="11"/>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alteração social ou a modificação da finalidade ou da estrutura da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de forma a prejudicar a execução do Contrato no entendimento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w:t>
      </w:r>
    </w:p>
    <w:p w14:paraId="62947E85" w14:textId="4C0E28AD" w:rsidR="56AD8EB9" w:rsidRDefault="56AD8EB9" w:rsidP="00A01C82">
      <w:pPr>
        <w:pStyle w:val="PargrafodaLista"/>
        <w:numPr>
          <w:ilvl w:val="0"/>
          <w:numId w:val="11"/>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 não cumprimento do Regulamento de Seleções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e</w:t>
      </w:r>
    </w:p>
    <w:p w14:paraId="151B28C8" w14:textId="3DDBD560" w:rsidR="56AD8EB9" w:rsidRDefault="56AD8EB9" w:rsidP="00A01C82">
      <w:pPr>
        <w:pStyle w:val="PargrafodaLista"/>
        <w:numPr>
          <w:ilvl w:val="0"/>
          <w:numId w:val="11"/>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 não cumprimento do Programa de Integridade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w:t>
      </w:r>
    </w:p>
    <w:p w14:paraId="0BD20A43" w14:textId="23D76020"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3EBA4CB6" w14:textId="08717BBD" w:rsidR="0DF2AAC3" w:rsidRDefault="0DF2AAC3" w:rsidP="007B5F7B">
      <w:pPr>
        <w:pStyle w:val="PargrafodaLista"/>
        <w:numPr>
          <w:ilvl w:val="1"/>
          <w:numId w:val="12"/>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Ademais das hipóteses acima explicitadas, o presente Contrato poderá ser rescindido por qualquer das Partes, independentemente de qualquer aviso ou notificação prévia, se a outra Parte:</w:t>
      </w:r>
    </w:p>
    <w:p w14:paraId="3DEC2394" w14:textId="674C1B4F" w:rsidR="31855C80" w:rsidRDefault="31855C80" w:rsidP="008806C3">
      <w:pPr>
        <w:pStyle w:val="PargrafodaLista"/>
        <w:numPr>
          <w:ilvl w:val="0"/>
          <w:numId w:val="10"/>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tiver títulos protestados que não sejam justificados em 10 (dez) dias ou tornar-se notoriamente insolvente; </w:t>
      </w:r>
    </w:p>
    <w:p w14:paraId="36682A74" w14:textId="2F524963" w:rsidR="31855C80" w:rsidRDefault="31855C80" w:rsidP="008806C3">
      <w:pPr>
        <w:pStyle w:val="PargrafodaLista"/>
        <w:numPr>
          <w:ilvl w:val="0"/>
          <w:numId w:val="10"/>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tiver a falência decretada, requerer recuperação judicial ou extrajudicial ou entrar em liquidação. </w:t>
      </w:r>
    </w:p>
    <w:p w14:paraId="70B2134F" w14:textId="664711FB" w:rsidR="7C23F784" w:rsidRDefault="7C23F784" w:rsidP="007B5F7B">
      <w:pPr>
        <w:spacing w:after="0" w:line="276" w:lineRule="auto"/>
        <w:ind w:left="709" w:hanging="709"/>
        <w:jc w:val="both"/>
        <w:rPr>
          <w:rFonts w:ascii="Arial Nova" w:eastAsia="Arial Nova" w:hAnsi="Arial Nova" w:cs="Arial Nova"/>
          <w:color w:val="000000" w:themeColor="text1"/>
          <w:sz w:val="20"/>
          <w:szCs w:val="20"/>
        </w:rPr>
      </w:pPr>
    </w:p>
    <w:p w14:paraId="14107DA5" w14:textId="4D6E0506" w:rsidR="0DF2AAC3" w:rsidRDefault="0DF2AAC3" w:rsidP="007B5F7B">
      <w:pPr>
        <w:pStyle w:val="PargrafodaLista"/>
        <w:numPr>
          <w:ilvl w:val="1"/>
          <w:numId w:val="12"/>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Caso seja extinto o contrato de gestão celebrado entre 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e o Estado de São Paulo, ou caso </w:t>
      </w:r>
      <w:r w:rsidR="00713ED5">
        <w:rPr>
          <w:rFonts w:ascii="Arial Nova" w:eastAsia="Arial Nova" w:hAnsi="Arial Nova" w:cs="Arial Nova"/>
          <w:color w:val="000000" w:themeColor="text1"/>
          <w:sz w:val="20"/>
          <w:szCs w:val="20"/>
        </w:rPr>
        <w:t>este</w:t>
      </w:r>
      <w:r w:rsidRPr="7C23F784">
        <w:rPr>
          <w:rFonts w:ascii="Arial Nova" w:eastAsia="Arial Nova" w:hAnsi="Arial Nova" w:cs="Arial Nova"/>
          <w:color w:val="000000" w:themeColor="text1"/>
          <w:sz w:val="20"/>
          <w:szCs w:val="20"/>
        </w:rPr>
        <w:t xml:space="preserve"> venha a ser alterado de forma que prejudique substancialmente ou impeça a execução desta avença, este Contrato extinguir-se-á antecipadamente, não subsistindo qualquer indenização para nenhuma das Partes.</w:t>
      </w:r>
    </w:p>
    <w:p w14:paraId="3150D7F0" w14:textId="50A82A41"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7B0C0267" w14:textId="01E47A4E" w:rsidR="0DF2AAC3" w:rsidRDefault="0DF2AAC3" w:rsidP="007B5F7B">
      <w:pPr>
        <w:pStyle w:val="PargrafodaLista"/>
        <w:numPr>
          <w:ilvl w:val="1"/>
          <w:numId w:val="12"/>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Poderá ainda ser terminado o presente Contrato pelos seguintes motivos:</w:t>
      </w:r>
    </w:p>
    <w:p w14:paraId="225F1483" w14:textId="36809E97" w:rsidR="25F2CF66" w:rsidRDefault="25F2CF66" w:rsidP="00CD00FF">
      <w:pPr>
        <w:pStyle w:val="PargrafodaLista"/>
        <w:numPr>
          <w:ilvl w:val="0"/>
          <w:numId w:val="9"/>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amigavelmente, por acordo entre as Partes; </w:t>
      </w:r>
    </w:p>
    <w:p w14:paraId="6B6875E8" w14:textId="7D6C1D2C" w:rsidR="25F2CF66" w:rsidRDefault="25F2CF66" w:rsidP="00CD00FF">
      <w:pPr>
        <w:pStyle w:val="PargrafodaLista"/>
        <w:numPr>
          <w:ilvl w:val="0"/>
          <w:numId w:val="9"/>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por qualquer das Partes, na ocorrência de caso fortuito ou força maior, regularmente comprovada, impeditiva da execução do Contrato; e </w:t>
      </w:r>
    </w:p>
    <w:p w14:paraId="3134B20B" w14:textId="19B83001" w:rsidR="25F2CF66" w:rsidRDefault="25F2CF66" w:rsidP="00CD00FF">
      <w:pPr>
        <w:pStyle w:val="PargrafodaLista"/>
        <w:numPr>
          <w:ilvl w:val="0"/>
          <w:numId w:val="9"/>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se 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não celebrar novo Contrato de Gestão com a Secretaria de Estado da Cultura e o Governo do Estado de São Paulo, sem a incidência de quaisquer ônus ou multa para 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w:t>
      </w:r>
    </w:p>
    <w:p w14:paraId="300C40DD" w14:textId="59776D61"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0D4BCA76" w14:textId="7753E4BF" w:rsidR="0DF2AAC3" w:rsidRDefault="0DF2AAC3" w:rsidP="007B5F7B">
      <w:pPr>
        <w:pStyle w:val="PargrafodaLista"/>
        <w:numPr>
          <w:ilvl w:val="1"/>
          <w:numId w:val="12"/>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 término do presente Contrato, nos termos aqui determinados, não exime as Partes das obrigações assumidas até o momento da resolução, devendo a Parte infratora arcar com as perdas e danos a que der causa, além da multa acima especificada. </w:t>
      </w:r>
    </w:p>
    <w:p w14:paraId="653E4CC0" w14:textId="11A88D6E"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74BBBA94" w14:textId="655CEA18" w:rsidR="0DF2AAC3" w:rsidRDefault="0DF2AAC3" w:rsidP="007B5F7B">
      <w:pPr>
        <w:pStyle w:val="PargrafodaLista"/>
        <w:numPr>
          <w:ilvl w:val="1"/>
          <w:numId w:val="12"/>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Salvo acordado de forma diversa, a desocupação nas hipóteses de rescisão deverá ocorrer no prazo de 3 (três) dias após o recebimento da notificação, sob pena de aplicação do disposto no item 9.3, acima.</w:t>
      </w:r>
    </w:p>
    <w:p w14:paraId="49C83625" w14:textId="263ED08C" w:rsidR="386F8786" w:rsidRDefault="386F8786" w:rsidP="00CD00FF">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2BC1749E" w14:textId="76F87C23" w:rsidR="386F8786" w:rsidRDefault="386F8786" w:rsidP="007B5F7B">
      <w:pPr>
        <w:spacing w:after="0" w:line="276" w:lineRule="auto"/>
        <w:ind w:left="709" w:hanging="709"/>
        <w:jc w:val="center"/>
        <w:rPr>
          <w:rFonts w:ascii="Arial Nova" w:eastAsia="Arial Nova" w:hAnsi="Arial Nova" w:cs="Arial Nova"/>
          <w:b/>
          <w:bCs/>
          <w:color w:val="000000" w:themeColor="text1"/>
          <w:sz w:val="20"/>
          <w:szCs w:val="20"/>
        </w:rPr>
      </w:pPr>
      <w:r w:rsidRPr="70F63E59">
        <w:rPr>
          <w:rFonts w:ascii="Arial Nova" w:eastAsia="Arial Nova" w:hAnsi="Arial Nova" w:cs="Arial Nova"/>
          <w:b/>
          <w:bCs/>
          <w:color w:val="000000" w:themeColor="text1"/>
          <w:sz w:val="20"/>
          <w:szCs w:val="20"/>
        </w:rPr>
        <w:t xml:space="preserve">CLÁUSULA DÉCIMA – COMUNICAÇÕES </w:t>
      </w:r>
    </w:p>
    <w:p w14:paraId="75620D34" w14:textId="38BF8471" w:rsidR="386F8786" w:rsidRDefault="386F8786" w:rsidP="00CD00FF">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24D43F42" w14:textId="403D4944" w:rsidR="386F8786" w:rsidRDefault="386F8786" w:rsidP="007B5F7B">
      <w:pPr>
        <w:pStyle w:val="PargrafodaLista"/>
        <w:numPr>
          <w:ilvl w:val="1"/>
          <w:numId w:val="8"/>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Todas as comunicações entre as Partes deverão ser realizadas (1) por e-mail; e (2) poderão ser realizadas, adicionalmente, por meio de outras formas escritas (e.g. formas previstas no Código de Processo Civil, carta postal com aviso de recebimento, telegrama etc.), valendo-se dos endereços do preâmbulo e os abaixo indicados conforme atualizados de tempos em tempos: </w:t>
      </w:r>
    </w:p>
    <w:p w14:paraId="4E35108D" w14:textId="0A9AD632" w:rsidR="386F8786" w:rsidRDefault="386F8786" w:rsidP="007B5F7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127FEF5A" w14:textId="556BDFA5" w:rsidR="386F8786" w:rsidRDefault="007B5F7B" w:rsidP="00CD00FF">
      <w:pPr>
        <w:pStyle w:val="PargrafodaLista"/>
        <w:numPr>
          <w:ilvl w:val="0"/>
          <w:numId w:val="7"/>
        </w:numPr>
        <w:spacing w:after="0" w:line="276" w:lineRule="auto"/>
        <w:ind w:left="709" w:hanging="283"/>
        <w:jc w:val="both"/>
        <w:rPr>
          <w:rFonts w:ascii="Arial Nova" w:eastAsia="Arial Nova" w:hAnsi="Arial Nova" w:cs="Arial Nova"/>
          <w:color w:val="000000" w:themeColor="text1"/>
          <w:sz w:val="20"/>
          <w:szCs w:val="20"/>
        </w:rPr>
      </w:pPr>
      <w:r w:rsidRPr="007B5F7B">
        <w:rPr>
          <w:rFonts w:ascii="Arial Nova" w:eastAsia="Arial Nova" w:hAnsi="Arial Nova" w:cs="Arial Nova"/>
          <w:b/>
          <w:color w:val="000000" w:themeColor="text1"/>
          <w:sz w:val="20"/>
          <w:szCs w:val="20"/>
        </w:rPr>
        <w:t>FUNDAÇÃO OSESP</w:t>
      </w:r>
      <w:r w:rsidR="386F8786" w:rsidRPr="7C23F784">
        <w:rPr>
          <w:rFonts w:ascii="Arial Nova" w:eastAsia="Arial Nova" w:hAnsi="Arial Nova" w:cs="Arial Nova"/>
          <w:color w:val="000000" w:themeColor="text1"/>
          <w:sz w:val="20"/>
          <w:szCs w:val="20"/>
        </w:rPr>
        <w:t>:</w:t>
      </w:r>
    </w:p>
    <w:p w14:paraId="10205CB8" w14:textId="2D027638" w:rsidR="73E90608" w:rsidRDefault="73E90608" w:rsidP="00CD00FF">
      <w:p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A/C Sra. Mariana Garcia </w:t>
      </w:r>
    </w:p>
    <w:p w14:paraId="5FD2A60E" w14:textId="6FC8F474" w:rsidR="73E90608" w:rsidRDefault="73E90608" w:rsidP="00CD00FF">
      <w:pPr>
        <w:spacing w:after="0" w:line="276" w:lineRule="auto"/>
        <w:ind w:left="709" w:hanging="283"/>
        <w:jc w:val="both"/>
        <w:rPr>
          <w:rFonts w:ascii="Arial Nova" w:eastAsia="Arial Nova" w:hAnsi="Arial Nova" w:cs="Arial Nova"/>
          <w:sz w:val="20"/>
          <w:szCs w:val="20"/>
        </w:rPr>
      </w:pPr>
      <w:r w:rsidRPr="7C23F784">
        <w:rPr>
          <w:rFonts w:ascii="Arial Nova" w:eastAsia="Arial Nova" w:hAnsi="Arial Nova" w:cs="Arial Nova"/>
          <w:color w:val="000000" w:themeColor="text1"/>
          <w:sz w:val="20"/>
          <w:szCs w:val="20"/>
        </w:rPr>
        <w:t xml:space="preserve">E-mail: marianagarcia@osesp.art.br </w:t>
      </w:r>
    </w:p>
    <w:p w14:paraId="121AC7D6" w14:textId="301CC6C0" w:rsidR="73E90608" w:rsidRDefault="73E90608" w:rsidP="00CD00FF">
      <w:pPr>
        <w:spacing w:after="0" w:line="276" w:lineRule="auto"/>
        <w:ind w:left="426"/>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Endereço: Praça Júlio Prestes, 16, 2º andar, Bairro Campos Elísios, Município de São Paulo, Estado de São</w:t>
      </w:r>
      <w:r w:rsidR="00CD00FF">
        <w:rPr>
          <w:rFonts w:ascii="Arial Nova" w:eastAsia="Arial Nova" w:hAnsi="Arial Nova" w:cs="Arial Nova"/>
          <w:color w:val="000000" w:themeColor="text1"/>
          <w:sz w:val="20"/>
          <w:szCs w:val="20"/>
        </w:rPr>
        <w:t xml:space="preserve"> P</w:t>
      </w:r>
      <w:r w:rsidRPr="7C23F784">
        <w:rPr>
          <w:rFonts w:ascii="Arial Nova" w:eastAsia="Arial Nova" w:hAnsi="Arial Nova" w:cs="Arial Nova"/>
          <w:color w:val="000000" w:themeColor="text1"/>
          <w:sz w:val="20"/>
          <w:szCs w:val="20"/>
        </w:rPr>
        <w:t xml:space="preserve">aulo, CEP 01218-020 </w:t>
      </w:r>
    </w:p>
    <w:p w14:paraId="138B8021" w14:textId="73D26B69" w:rsidR="73E90608" w:rsidRDefault="73E90608" w:rsidP="00CD00FF">
      <w:p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lastRenderedPageBreak/>
        <w:t>Tel.: 11 3367-9615</w:t>
      </w:r>
    </w:p>
    <w:p w14:paraId="3695D0CC" w14:textId="319D950A" w:rsidR="386F8786" w:rsidRDefault="386F8786" w:rsidP="007B5F7B">
      <w:pPr>
        <w:pStyle w:val="PargrafodaLista"/>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3D3A06C5" w14:textId="14DCFEE8" w:rsidR="27F937FB" w:rsidRDefault="007B5F7B" w:rsidP="00360AF3">
      <w:pPr>
        <w:pStyle w:val="PargrafodaLista"/>
        <w:numPr>
          <w:ilvl w:val="0"/>
          <w:numId w:val="7"/>
        </w:numPr>
        <w:spacing w:after="0" w:line="276" w:lineRule="auto"/>
        <w:ind w:left="709" w:hanging="283"/>
        <w:jc w:val="both"/>
        <w:rPr>
          <w:rFonts w:ascii="Arial Nova" w:eastAsia="Arial Nova" w:hAnsi="Arial Nova" w:cs="Arial Nova"/>
          <w:color w:val="000000" w:themeColor="text1"/>
          <w:sz w:val="20"/>
          <w:szCs w:val="20"/>
        </w:rPr>
      </w:pPr>
      <w:r w:rsidRPr="007B5F7B">
        <w:rPr>
          <w:rFonts w:ascii="Arial Nova" w:eastAsia="Arial Nova" w:hAnsi="Arial Nova" w:cs="Arial Nova"/>
          <w:b/>
          <w:color w:val="000000" w:themeColor="text1"/>
          <w:sz w:val="20"/>
          <w:szCs w:val="20"/>
        </w:rPr>
        <w:t>LOCATÁRIA</w:t>
      </w:r>
      <w:r w:rsidR="29B3D984" w:rsidRPr="7C23F784">
        <w:rPr>
          <w:rFonts w:ascii="Arial Nova" w:eastAsia="Arial Nova" w:hAnsi="Arial Nova" w:cs="Arial Nova"/>
          <w:color w:val="000000" w:themeColor="text1"/>
          <w:sz w:val="20"/>
          <w:szCs w:val="20"/>
        </w:rPr>
        <w:t>:</w:t>
      </w:r>
    </w:p>
    <w:p w14:paraId="025E63CF" w14:textId="28AC5BE1" w:rsidR="386F8786" w:rsidRDefault="386F8786" w:rsidP="00360AF3">
      <w:p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A/C Sr.  </w:t>
      </w:r>
    </w:p>
    <w:p w14:paraId="6D17A3E3" w14:textId="78A0268E" w:rsidR="386F8786" w:rsidRDefault="386F8786" w:rsidP="00360AF3">
      <w:p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E-mail:  </w:t>
      </w:r>
    </w:p>
    <w:p w14:paraId="77371EF5" w14:textId="01C317FC" w:rsidR="386F8786" w:rsidRDefault="386F8786" w:rsidP="00360AF3">
      <w:p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Endereço: </w:t>
      </w:r>
    </w:p>
    <w:p w14:paraId="09EEA2C3" w14:textId="36B951DC" w:rsidR="386F8786" w:rsidRDefault="386F8786" w:rsidP="00360AF3">
      <w:pPr>
        <w:spacing w:after="0" w:line="276" w:lineRule="auto"/>
        <w:ind w:left="709" w:hanging="283"/>
        <w:jc w:val="both"/>
        <w:rPr>
          <w:rFonts w:ascii="Arial Nova" w:eastAsia="Arial Nova" w:hAnsi="Arial Nova" w:cs="Arial Nova"/>
          <w:color w:val="000000" w:themeColor="text1"/>
          <w:sz w:val="20"/>
          <w:szCs w:val="20"/>
        </w:rPr>
      </w:pPr>
      <w:r w:rsidRPr="70F63E59">
        <w:rPr>
          <w:rFonts w:ascii="Arial Nova" w:eastAsia="Arial Nova" w:hAnsi="Arial Nova" w:cs="Arial Nova"/>
          <w:color w:val="000000" w:themeColor="text1"/>
          <w:sz w:val="20"/>
          <w:szCs w:val="20"/>
        </w:rPr>
        <w:t xml:space="preserve">Tel.:  </w:t>
      </w:r>
    </w:p>
    <w:p w14:paraId="4B78CF27" w14:textId="75C43BCD" w:rsidR="386F8786" w:rsidRDefault="386F8786" w:rsidP="00B937A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76FC5228" w14:textId="21D6F7F2" w:rsidR="386F8786" w:rsidRDefault="386F8786" w:rsidP="007B5F7B">
      <w:pPr>
        <w:spacing w:after="0" w:line="276" w:lineRule="auto"/>
        <w:ind w:left="709" w:hanging="709"/>
        <w:jc w:val="center"/>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CLÁUSULA DÉCIMA </w:t>
      </w:r>
      <w:r w:rsidR="56C39689" w:rsidRPr="7C23F784">
        <w:rPr>
          <w:rFonts w:ascii="Arial Nova" w:eastAsia="Arial Nova" w:hAnsi="Arial Nova" w:cs="Arial Nova"/>
          <w:b/>
          <w:bCs/>
          <w:color w:val="000000" w:themeColor="text1"/>
          <w:sz w:val="20"/>
          <w:szCs w:val="20"/>
        </w:rPr>
        <w:t>PRIMEIR</w:t>
      </w:r>
      <w:r w:rsidRPr="7C23F784">
        <w:rPr>
          <w:rFonts w:ascii="Arial Nova" w:eastAsia="Arial Nova" w:hAnsi="Arial Nova" w:cs="Arial Nova"/>
          <w:b/>
          <w:bCs/>
          <w:color w:val="000000" w:themeColor="text1"/>
          <w:sz w:val="20"/>
          <w:szCs w:val="20"/>
        </w:rPr>
        <w:t xml:space="preserve">A – DECLARAÇÕES E RESPONSABILIDADESS </w:t>
      </w:r>
    </w:p>
    <w:p w14:paraId="2C7D20C3" w14:textId="58FFC101" w:rsidR="7C23F784" w:rsidRDefault="386F8786" w:rsidP="00B937A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27188B9D" w14:textId="2CBEC446" w:rsidR="386F8786" w:rsidRDefault="386F8786" w:rsidP="007B5F7B">
      <w:pPr>
        <w:pStyle w:val="PargrafodaLista"/>
        <w:numPr>
          <w:ilvl w:val="1"/>
          <w:numId w:val="6"/>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declara que:</w:t>
      </w:r>
    </w:p>
    <w:p w14:paraId="5183CB85" w14:textId="04A709C2" w:rsidR="0924BE5A" w:rsidRDefault="0924BE5A" w:rsidP="00360AF3">
      <w:pPr>
        <w:pStyle w:val="PargrafodaLista"/>
        <w:numPr>
          <w:ilvl w:val="0"/>
          <w:numId w:val="5"/>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possui capacidade e legitimidade para exercer suas atividades e celebrar o presente instrumento, bem como para cumprir todas as obrigações e compromissos nele estabelecidos, livre e conscientemente anuindo e concordando com o presente Contrato, em todos os seus termos, condições e dizeres, sem quaisquer ressalvas; </w:t>
      </w:r>
    </w:p>
    <w:p w14:paraId="17953AB3" w14:textId="58A6734D" w:rsidR="0924BE5A" w:rsidRDefault="0924BE5A" w:rsidP="00360AF3">
      <w:pPr>
        <w:pStyle w:val="PargrafodaLista"/>
        <w:numPr>
          <w:ilvl w:val="0"/>
          <w:numId w:val="5"/>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possui as autorizações societárias e regulatórias (quando aplicável) necessárias para a celebração do presente Contrato, bem como para cumprir todas as obrigações e compromissos aqui estabelecidos, sendo certo que tal cumprimento: (a) não conflitará com ou resultará na violação de qualquer compromisso, acordo ou contrato do qual seja parte ou pelo qual esteja obrigada; (b) não exigirá o consentimento de qualquer terceiro e (c) não violará qualquer disposição da legislação aplicável; </w:t>
      </w:r>
    </w:p>
    <w:p w14:paraId="3FD1BA69" w14:textId="58CAFEC4" w:rsidR="0924BE5A" w:rsidRDefault="0924BE5A" w:rsidP="00360AF3">
      <w:pPr>
        <w:pStyle w:val="PargrafodaLista"/>
        <w:numPr>
          <w:ilvl w:val="0"/>
          <w:numId w:val="5"/>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 presente instrumento, depois de devidamente assinado e celebrado por seus representantes legais, será válido e eficaz, obrigando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de acordo com seus termos; </w:t>
      </w:r>
    </w:p>
    <w:p w14:paraId="686F6431" w14:textId="23D2D0EC" w:rsidR="0924BE5A" w:rsidRDefault="0924BE5A" w:rsidP="00360AF3">
      <w:pPr>
        <w:pStyle w:val="PargrafodaLista"/>
        <w:numPr>
          <w:ilvl w:val="0"/>
          <w:numId w:val="5"/>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conduz todos os seus negócios e atividades de forma lícita e diligente no exercício de suas atividades; </w:t>
      </w:r>
    </w:p>
    <w:p w14:paraId="032D0338" w14:textId="061F0463" w:rsidR="0924BE5A" w:rsidRDefault="0924BE5A" w:rsidP="00360AF3">
      <w:pPr>
        <w:pStyle w:val="PargrafodaLista"/>
        <w:numPr>
          <w:ilvl w:val="0"/>
          <w:numId w:val="5"/>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cumpre com as disposições do artigo 7º, XXXIII da Constituição Federal, não empregando, seja direta ou indiretamente, ainda que por terceiros, menores de 18 (dezoito) anos em atividades noturnas, perigosas ou insalubres e/ou de menores de 16 (dezesseis) anos em qualquer tipo de trabalho, exceto na condição de aprendiz, a partir de 14 (quatorze) anos; e </w:t>
      </w:r>
    </w:p>
    <w:p w14:paraId="437C4041" w14:textId="7DE480DD" w:rsidR="0924BE5A" w:rsidRDefault="0924BE5A" w:rsidP="00360AF3">
      <w:pPr>
        <w:pStyle w:val="PargrafodaLista"/>
        <w:numPr>
          <w:ilvl w:val="0"/>
          <w:numId w:val="5"/>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cumpre todas as normas referentes à segurança e saúde do trabalho, bem como as normas e exigências relativas à política nacional do meio ambiente emanadas das esferas Federal, Estaduais e Municipais.</w:t>
      </w:r>
    </w:p>
    <w:p w14:paraId="6E38708F" w14:textId="6CECE1FE"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40C0E813" w14:textId="0C649FBE" w:rsidR="23A89959" w:rsidRDefault="23A89959" w:rsidP="007B5F7B">
      <w:pPr>
        <w:pStyle w:val="PargrafodaLista"/>
        <w:numPr>
          <w:ilvl w:val="1"/>
          <w:numId w:val="6"/>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Para validar os termos deste Contrato, ambas as Partes declaram que: (i) leram o presente Contrato e todos os seus termos e condições; (ii) concordam com os termos e condições e com tudo o que foi pactuado neste Contrato, por livre e espontânea manifestação de vontade; e (iii) assinam o presente Contrato por constituir ato de suas vontades. </w:t>
      </w:r>
    </w:p>
    <w:p w14:paraId="51C2D71D" w14:textId="142246DF"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4384FCB5" w14:textId="15E83E2A" w:rsidR="23A89959" w:rsidRDefault="23A89959" w:rsidP="007B5F7B">
      <w:pPr>
        <w:pStyle w:val="PargrafodaLista"/>
        <w:numPr>
          <w:ilvl w:val="1"/>
          <w:numId w:val="6"/>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Se qualquer das Partes, em qualquer momento, deixar de cumprir as suas obrigações cíveis, fiscais, trabalhistas, previdenciárias ou de outra natureza, e, por isso, a outra Parte vier a sofrer quaisquer danos, prejuízos ou perdas, a Parte inadimplente, neste ato, assume a responsabilidade integral pelo ressarcimento dos ônus, independentemente de qualquer interpelação judicial ou extrajudicial. </w:t>
      </w:r>
    </w:p>
    <w:p w14:paraId="2FFB0F02" w14:textId="17BFBBC6"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387AEA8B" w14:textId="7FA9B421" w:rsidR="23A89959" w:rsidRDefault="23A89959" w:rsidP="007B5F7B">
      <w:pPr>
        <w:pStyle w:val="PargrafodaLista"/>
        <w:numPr>
          <w:ilvl w:val="1"/>
          <w:numId w:val="6"/>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Na hipótese de serem ajuizadas, contra qualquer das Partes, demandas cíveis, fiscais, trabalhistas, previdenciárias ou de outra natureza relativas à outra Parte ou aos sócios, administradores, representantes, empregados e/ou contratados desta Parte, ou na eventualidade de qualquer das Partes ser notificada pelo Ministério do Trabalho, INSS ou por qualquer órgão governamental por questões relacionadas à outra Parte ou, quando aplicável, aos administradores, representantes, empregados e/ou contratados desta Parte, a Parte inadimplente intervirá no processo, na qualidade de parte legítima, reivindicando para si as obrigações exigidas e requerendo a exclusão da outra Parte. </w:t>
      </w:r>
    </w:p>
    <w:p w14:paraId="4445F74B" w14:textId="54A3BCD3"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68762699" w14:textId="66DE51BA" w:rsidR="23A89959" w:rsidRDefault="23A89959" w:rsidP="007B5F7B">
      <w:pPr>
        <w:pStyle w:val="PargrafodaLista"/>
        <w:numPr>
          <w:ilvl w:val="1"/>
          <w:numId w:val="6"/>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lastRenderedPageBreak/>
        <w:t xml:space="preserve">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declara reconhecer o Programa de Integridade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e que se compromete a cumpri-lo fiel e integralmente, assim como que concorda com suas disposições, sendo que o descumprimento das regras nele contidas constitui hipótese de rescisão deste Contrato, conforme alínea “i” do item </w:t>
      </w:r>
      <w:r w:rsidR="00B959D7">
        <w:rPr>
          <w:rFonts w:ascii="Arial Nova" w:eastAsia="Arial Nova" w:hAnsi="Arial Nova" w:cs="Arial Nova"/>
          <w:color w:val="000000" w:themeColor="text1"/>
          <w:sz w:val="20"/>
          <w:szCs w:val="20"/>
        </w:rPr>
        <w:t>9</w:t>
      </w:r>
      <w:r w:rsidRPr="7C23F784">
        <w:rPr>
          <w:rFonts w:ascii="Arial Nova" w:eastAsia="Arial Nova" w:hAnsi="Arial Nova" w:cs="Arial Nova"/>
          <w:color w:val="000000" w:themeColor="text1"/>
          <w:sz w:val="20"/>
          <w:szCs w:val="20"/>
        </w:rPr>
        <w:t>.4 acima.</w:t>
      </w:r>
      <w:r w:rsidR="386F8786" w:rsidRPr="7C23F784">
        <w:rPr>
          <w:rFonts w:ascii="Arial Nova" w:eastAsia="Arial Nova" w:hAnsi="Arial Nova" w:cs="Arial Nova"/>
          <w:color w:val="000000" w:themeColor="text1"/>
          <w:sz w:val="20"/>
          <w:szCs w:val="20"/>
        </w:rPr>
        <w:t xml:space="preserve"> </w:t>
      </w:r>
    </w:p>
    <w:p w14:paraId="66FF0C6F" w14:textId="272F49D8" w:rsidR="386F8786" w:rsidRDefault="386F8786" w:rsidP="00B937AB">
      <w:pPr>
        <w:spacing w:after="0" w:line="276" w:lineRule="auto"/>
        <w:jc w:val="both"/>
        <w:rPr>
          <w:rFonts w:ascii="Arial Nova" w:eastAsia="Arial Nova" w:hAnsi="Arial Nova" w:cs="Arial Nova"/>
          <w:color w:val="000000" w:themeColor="text1"/>
          <w:sz w:val="20"/>
          <w:szCs w:val="20"/>
        </w:rPr>
      </w:pPr>
    </w:p>
    <w:p w14:paraId="75558395" w14:textId="664AC529" w:rsidR="386F8786" w:rsidRDefault="386F8786" w:rsidP="007B5F7B">
      <w:pPr>
        <w:spacing w:after="0" w:line="276" w:lineRule="auto"/>
        <w:ind w:left="709" w:hanging="709"/>
        <w:jc w:val="center"/>
        <w:rPr>
          <w:rFonts w:ascii="Arial Nova" w:eastAsia="Arial Nova" w:hAnsi="Arial Nova" w:cs="Arial Nova"/>
          <w:color w:val="000000" w:themeColor="text1"/>
          <w:sz w:val="20"/>
          <w:szCs w:val="20"/>
        </w:rPr>
      </w:pPr>
      <w:r w:rsidRPr="7C23F784">
        <w:rPr>
          <w:rFonts w:ascii="Arial Nova" w:eastAsia="Arial Nova" w:hAnsi="Arial Nova" w:cs="Arial Nova"/>
          <w:b/>
          <w:bCs/>
          <w:color w:val="000000" w:themeColor="text1"/>
          <w:sz w:val="20"/>
          <w:szCs w:val="20"/>
        </w:rPr>
        <w:t xml:space="preserve">CLÁUSULA DÉCIMA </w:t>
      </w:r>
      <w:r w:rsidR="07169D02" w:rsidRPr="7C23F784">
        <w:rPr>
          <w:rFonts w:ascii="Arial Nova" w:eastAsia="Arial Nova" w:hAnsi="Arial Nova" w:cs="Arial Nova"/>
          <w:b/>
          <w:bCs/>
          <w:color w:val="000000" w:themeColor="text1"/>
          <w:sz w:val="20"/>
          <w:szCs w:val="20"/>
        </w:rPr>
        <w:t xml:space="preserve">SEGUNDA </w:t>
      </w:r>
      <w:r w:rsidRPr="7C23F784">
        <w:rPr>
          <w:rFonts w:ascii="Arial Nova" w:eastAsia="Arial Nova" w:hAnsi="Arial Nova" w:cs="Arial Nova"/>
          <w:b/>
          <w:bCs/>
          <w:color w:val="000000" w:themeColor="text1"/>
          <w:sz w:val="20"/>
          <w:szCs w:val="20"/>
        </w:rPr>
        <w:t>– DISPOSIÇÕES GERAIS</w:t>
      </w:r>
      <w:r w:rsidRPr="7C23F784">
        <w:rPr>
          <w:rFonts w:ascii="Arial Nova" w:eastAsia="Arial Nova" w:hAnsi="Arial Nova" w:cs="Arial Nova"/>
          <w:color w:val="000000" w:themeColor="text1"/>
          <w:sz w:val="20"/>
          <w:szCs w:val="20"/>
        </w:rPr>
        <w:t xml:space="preserve"> </w:t>
      </w:r>
    </w:p>
    <w:p w14:paraId="29416F0F" w14:textId="709C6F1D" w:rsidR="386F8786" w:rsidRDefault="386F8786" w:rsidP="00B937A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187CCB23" w14:textId="6234EBFC"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 presente Contrato obriga as Partes e seus sucessores a qualquer título. </w:t>
      </w:r>
    </w:p>
    <w:p w14:paraId="19CE84C4" w14:textId="1C55EBCF"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12BBE36C" w14:textId="389834F0"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Para os fins deste Contrato, nenhuma das Partes deverá ser considerada como representante ou agente da outra, tampouco se estabelecerá qualquer tipo de vínculo de natureza trabalhista e/ou previdenciária entre 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e 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ou entre uma Parte e os empregados, prepostos, consultores, e eventuais subcontratados da outra Parte. </w:t>
      </w:r>
    </w:p>
    <w:p w14:paraId="78C25A4F" w14:textId="2A1CCF0B"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49C4657A" w14:textId="71F7D7E3"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Se qualquer das Partes contratantes, em benefício da outra, permitir, mesmo por omissão, a inobservância, no todo ou em parte, de qualquer das cláusulas e condições deste Contrato, tal fato será tido como ato de mera liberalidade, não se constituindo em perdão, precedente, novação ou renúncia a direitos que a legislação ou o Contrato assegurem às Partes. </w:t>
      </w:r>
    </w:p>
    <w:p w14:paraId="49968795" w14:textId="49F6DD47"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31C1FAD2" w14:textId="71D70FB7"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Cada Parte arcará com suas respectivas responsabilidades, especialmente trabalhistas, fiscais, consumeristas, comerciais ou decorrentes de violação a direitos de terceiros, observadas as disposições ora contratadas, não decorrendo da presente avença qualquer responsabilidade de uma Parte por atos, fatos ou situações envolvendo a outra Parte. </w:t>
      </w:r>
    </w:p>
    <w:p w14:paraId="529FFE9F" w14:textId="2347D371"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587EFF33" w14:textId="32DE9791"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Ressalvadas as disposições em contrário previstas neste Contrato não se estabelece qualquer exclusividade para as Partes, podendo as mesmas firmar contratos de mesma natureza com terceiros independentemente de quaisquer autorizações prévias pela outra Parte. </w:t>
      </w:r>
    </w:p>
    <w:p w14:paraId="5493A964" w14:textId="52E6DC25"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6036B049" w14:textId="73FA8699"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Este Contrato representa todo o entendimento havido entre as Partes sobre o seu objeto. Quaisquer alterações somente serão reconhecidas pelas Partes se formalizadas por termo de aditamento específico escrito e firmado pelas Partes. </w:t>
      </w:r>
    </w:p>
    <w:p w14:paraId="14AE0471" w14:textId="4D283D19"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33E5E9EE" w14:textId="721CD2E6"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 não cumprimento por qualquer das Partes, de seus Representantes ou de terceiros por ela utilizados ou subcontratados de quaisquer leis anticorrupção aplicáveis, será considerado uma infração grave e poderá ensejar, além da responsabilização criminal e civil, a rescisão contratual, que culminará, automaticamente, no direito de retenção de pagamentos e suspensão do cumprimento de outras obrigações, bem como na obrigação da Parte infratora de indenizar a Parte e seus Representantes por perdas e danos. </w:t>
      </w:r>
    </w:p>
    <w:p w14:paraId="748466F3" w14:textId="4E9EE094"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2118D797" w14:textId="72992D6B"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Para os fins desta cláusula, considerar-se-á “Representantes” qualquer pessoa, física ou jurídica (incluindo aquelas que, direta ou indiretamente, exerçam controle sobre tal pessoa jurídica, bem como suas controladas e empresas sob controle comum, conforme definição constante do artigo 116 da Lei das S.A.), seus respectivos diretores, administradores, sócios, empregados, agentes, consultores (incluindo, sem limitação, consultores financeiros, advogados e contadores). O termo “pessoa” deverá ser interpretado de forma abrangente e deverá incluir, sem limitação, qualquer sociedade, empresa ou parceria, ou outra entidade ou indivíduo. </w:t>
      </w:r>
    </w:p>
    <w:p w14:paraId="29D4B9A5" w14:textId="1356781E"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6DA1C718" w14:textId="511CC899"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lastRenderedPageBreak/>
        <w:t xml:space="preserve">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declara não ter em seu quadro diretivo e administrativo, parentes de dirigentes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bem como: </w:t>
      </w:r>
    </w:p>
    <w:p w14:paraId="4320032F" w14:textId="10D44142" w:rsidR="2B9CF318" w:rsidRDefault="2B9CF318" w:rsidP="007B5F7B">
      <w:pPr>
        <w:pStyle w:val="PargrafodaLista"/>
        <w:numPr>
          <w:ilvl w:val="0"/>
          <w:numId w:val="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agentes políticos em nível estadual, membros do Ministério Público ou dirigentes da Secretaria de Cultura, Economia e Industria Criativas do Estado de São Paulo, bem como seus respectivos cônjuges, companheiros ou parentes, até o segundo grau, em linha reta, colateral ou por afinidade; </w:t>
      </w:r>
    </w:p>
    <w:p w14:paraId="20BA9315" w14:textId="05218363" w:rsidR="2B9CF318" w:rsidRDefault="2B9CF318" w:rsidP="007B5F7B">
      <w:pPr>
        <w:pStyle w:val="PargrafodaLista"/>
        <w:numPr>
          <w:ilvl w:val="0"/>
          <w:numId w:val="3"/>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agentes políticos ou públicos integrantes da administração federal direta ou indireta. </w:t>
      </w:r>
    </w:p>
    <w:p w14:paraId="3BD61442" w14:textId="07491DEF"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227C9206" w14:textId="429F7525" w:rsidR="0537A493" w:rsidRDefault="0537A493" w:rsidP="00BC231C">
      <w:pPr>
        <w:pStyle w:val="PargrafodaLista"/>
        <w:numPr>
          <w:ilvl w:val="2"/>
          <w:numId w:val="4"/>
        </w:numPr>
        <w:spacing w:after="0" w:line="276" w:lineRule="auto"/>
        <w:ind w:left="1418"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Considerar-se-á “agente público”: todo e qualquer servidor que integra o Poder Público, incluindo-se o Legislativo e Judiciário e, “agente político”: aquele que foi eleito ou que integra cargos em comissão do primeiro escalão, como ministros e secretários.</w:t>
      </w:r>
    </w:p>
    <w:p w14:paraId="11FB4413" w14:textId="214BA1A7"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498BA6D7" w14:textId="6FFDFBD9"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declara que tem ciência dos termos do Programa de Integridade da </w:t>
      </w:r>
      <w:r w:rsidRPr="009C70B5">
        <w:rPr>
          <w:rFonts w:ascii="Arial Nova" w:eastAsia="Arial Nova" w:hAnsi="Arial Nova" w:cs="Arial Nova"/>
          <w:b/>
          <w:color w:val="000000" w:themeColor="text1"/>
          <w:sz w:val="20"/>
          <w:szCs w:val="20"/>
        </w:rPr>
        <w:t>FUNDAÇÃO OSESP</w:t>
      </w:r>
      <w:r w:rsidRPr="7C23F784">
        <w:rPr>
          <w:rFonts w:ascii="Arial Nova" w:eastAsia="Arial Nova" w:hAnsi="Arial Nova" w:cs="Arial Nova"/>
          <w:color w:val="000000" w:themeColor="text1"/>
          <w:sz w:val="20"/>
          <w:szCs w:val="20"/>
        </w:rPr>
        <w:t xml:space="preserve"> e do Regulamento de Seleções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disponíveis no site </w:t>
      </w:r>
      <w:r w:rsidRPr="00BC231C">
        <w:rPr>
          <w:rFonts w:ascii="Arial Nova" w:eastAsia="Arial Nova" w:hAnsi="Arial Nova" w:cs="Arial Nova"/>
          <w:color w:val="000000" w:themeColor="text1"/>
          <w:sz w:val="20"/>
          <w:szCs w:val="20"/>
          <w:u w:val="single"/>
        </w:rPr>
        <w:t>https://fundacao-osesp.art.br/fosesp/pt/transparencia</w:t>
      </w:r>
      <w:r w:rsidRPr="7C23F784">
        <w:rPr>
          <w:rFonts w:ascii="Arial Nova" w:eastAsia="Arial Nova" w:hAnsi="Arial Nova" w:cs="Arial Nova"/>
          <w:color w:val="000000" w:themeColor="text1"/>
          <w:sz w:val="20"/>
          <w:szCs w:val="20"/>
        </w:rPr>
        <w:t xml:space="preserve"> e que se compromete a cumpri-los fiel e integralmente. </w:t>
      </w:r>
    </w:p>
    <w:p w14:paraId="765A9084" w14:textId="6CD2A748"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6C856E9B" w14:textId="3BD37813"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As Partes declaram, por meio deste instrumento, que (i) cumprem toda a legislação aplicável sobre privacidade e proteção de dados, incluindo a Lei Federal n. 13.709/2018 (“Lei Geral de Proteção de Dados” ou “LGPD”), sem exclusão de eventuais normas setoriais que versam sobre o tema; e (ii) para entendimento do disposto nesta cláusula os termos “Dado Pessoal”, “Dado Pessoal Sensível”, “Titular”, “Controlador”, “Operador”, “Encarregado” e “Tratamento”, independentemente de estarem no plural ou singular, deverão ser lidos e interpretados de acordo com a LGPD.  </w:t>
      </w:r>
    </w:p>
    <w:p w14:paraId="163EAD6F" w14:textId="048B3338"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3C5DD41B" w14:textId="5E2ADB1C"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Na hipótese de as Partes realizarem o tratamento de dados pessoais no presente Contrato, comprometem-se a:  </w:t>
      </w:r>
    </w:p>
    <w:p w14:paraId="5FB2E857" w14:textId="642EED3D" w:rsidR="3E08D108" w:rsidRDefault="3E08D108" w:rsidP="00BC231C">
      <w:pPr>
        <w:pStyle w:val="PargrafodaLista"/>
        <w:numPr>
          <w:ilvl w:val="0"/>
          <w:numId w:val="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realizar as operações de tratamento de dados pessoais nos limites do estritamente necessário para alcançar os objetivos do Contrato;   </w:t>
      </w:r>
    </w:p>
    <w:p w14:paraId="4698797A" w14:textId="32DA725B" w:rsidR="3E08D108" w:rsidRDefault="3E08D108" w:rsidP="00BC231C">
      <w:pPr>
        <w:pStyle w:val="PargrafodaLista"/>
        <w:numPr>
          <w:ilvl w:val="0"/>
          <w:numId w:val="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adotar medidas técnicas e administrativas aptas a proteger os dados contra acessos não autorizados e de situações acidentais ou ilícitas de destruição, perda, alteração, comunicação ou difusão, bem como de qualquer outra situação que implique desrespeito às legislações e regulamentações brasileiras que visem a proteção do titular do dado pessoal;  </w:t>
      </w:r>
    </w:p>
    <w:p w14:paraId="449681C6" w14:textId="17A62817" w:rsidR="3E08D108" w:rsidRDefault="3E08D108" w:rsidP="00BC231C">
      <w:pPr>
        <w:pStyle w:val="PargrafodaLista"/>
        <w:numPr>
          <w:ilvl w:val="0"/>
          <w:numId w:val="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manter registro de todas as operações de tratamento de dados pessoais que realizarem;  </w:t>
      </w:r>
    </w:p>
    <w:p w14:paraId="53DC1146" w14:textId="5067F896" w:rsidR="3E08D108" w:rsidRDefault="3E08D108" w:rsidP="00BC231C">
      <w:pPr>
        <w:pStyle w:val="PargrafodaLista"/>
        <w:numPr>
          <w:ilvl w:val="0"/>
          <w:numId w:val="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não reter quaisquer dados pessoais por um período superior ao necessário para o cumprimento das suas obrigações nos termos do Contrato, ou conforme permitido pela lei aplicável;  </w:t>
      </w:r>
    </w:p>
    <w:p w14:paraId="7D937FC5" w14:textId="2C29EEF6" w:rsidR="3E08D108" w:rsidRDefault="3E08D108" w:rsidP="00BC231C">
      <w:pPr>
        <w:pStyle w:val="PargrafodaLista"/>
        <w:numPr>
          <w:ilvl w:val="0"/>
          <w:numId w:val="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garantir que todos os funcionários, prepostos e prestadores de serviços de cada uma das Partes, que realizem o tratamento dos dados tenham assinado termo de confidencialidade ou obrigações profissionais de confidencialidade e proteção de dados;  </w:t>
      </w:r>
    </w:p>
    <w:p w14:paraId="56042A74" w14:textId="7B705DAF" w:rsidR="3E08D108" w:rsidRDefault="3E08D108" w:rsidP="00BC231C">
      <w:pPr>
        <w:pStyle w:val="PargrafodaLista"/>
        <w:numPr>
          <w:ilvl w:val="0"/>
          <w:numId w:val="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garantir que somente pessoas autorizadas e que executem atividades relacionadas a execução do objeto do presente contrato tenham acesso as informações compartilhadas;  </w:t>
      </w:r>
    </w:p>
    <w:p w14:paraId="2CCAEE1C" w14:textId="0CF8CB7C" w:rsidR="3E08D108" w:rsidRDefault="3E08D108" w:rsidP="00BC231C">
      <w:pPr>
        <w:pStyle w:val="PargrafodaLista"/>
        <w:numPr>
          <w:ilvl w:val="0"/>
          <w:numId w:val="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adotar medidas de assistência e cooperação mútua para: (i) assegurar a proteção dos dados pessoais, (ii) viabilizar o atendimento ao direito dos titulares; (iii) prover informações para auxiliar na elaboração de relatório de impacto a proteção de dados pessoais quando necessário; (iv) auxiliar a elucidação de incidentes de segurança envolvendo dados pessoais encaminhando todas as informações solicitadas e que digam respeito ao evento, ressalvado segredo comercial;  </w:t>
      </w:r>
    </w:p>
    <w:p w14:paraId="1B3B9711" w14:textId="7DC5D6F6" w:rsidR="3E08D108" w:rsidRDefault="3E08D108" w:rsidP="00BC231C">
      <w:pPr>
        <w:pStyle w:val="PargrafodaLista"/>
        <w:numPr>
          <w:ilvl w:val="0"/>
          <w:numId w:val="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comunicar a outra Parte na hipótese de ocorrer violação de dados pessoais que possa comprometer os direitos fundamentais dos titulares dos dados; e  </w:t>
      </w:r>
    </w:p>
    <w:p w14:paraId="74901C6B" w14:textId="744965FB" w:rsidR="3E08D108" w:rsidRDefault="3E08D108" w:rsidP="00BC231C">
      <w:pPr>
        <w:pStyle w:val="PargrafodaLista"/>
        <w:numPr>
          <w:ilvl w:val="0"/>
          <w:numId w:val="2"/>
        </w:numPr>
        <w:spacing w:after="0" w:line="276" w:lineRule="auto"/>
        <w:ind w:left="709" w:hanging="283"/>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indenizar defender e manter isenta a outra Parte, de e contra todas as responsabilidades, perdas, danos, prejuízos, custos, despesas, multas e penalidades decorrentes do descumprimento comprovado das </w:t>
      </w:r>
      <w:r w:rsidRPr="7C23F784">
        <w:rPr>
          <w:rFonts w:ascii="Arial Nova" w:eastAsia="Arial Nova" w:hAnsi="Arial Nova" w:cs="Arial Nova"/>
          <w:color w:val="000000" w:themeColor="text1"/>
          <w:sz w:val="20"/>
          <w:szCs w:val="20"/>
        </w:rPr>
        <w:lastRenderedPageBreak/>
        <w:t>obrigações previstas nesta cláusula, inclusive quando esta ocorrer por culpa ou dolo de seus colaboradores, prepostos e subcontratados. </w:t>
      </w:r>
    </w:p>
    <w:p w14:paraId="1E526446" w14:textId="58B9B1BE"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68EEFCDC" w14:textId="4D55B232" w:rsidR="6E4C8D5D" w:rsidRDefault="6E4C8D5D"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Indenização a terceiros: cada uma das Partes compromete-se a manter a outra Parte isenta de toda e qualquer responsabilidade quanto à indenização por perdas e danos e/ou prejuízos de qualquer natureza, que tenha sofrido ou causado a terceiros em razão do exercício de suas atividades, respondendo pela negligência, imperícia ou imprudência, ato ilícito seu, de seus empregados, contratados e/ou subcontratados. </w:t>
      </w:r>
    </w:p>
    <w:p w14:paraId="5E86C0C5" w14:textId="2A7B0817"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3ED8F1F7" w14:textId="721A0E7F"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 </w:t>
      </w:r>
      <w:r w:rsidR="007B5F7B" w:rsidRPr="007B5F7B">
        <w:rPr>
          <w:rFonts w:ascii="Arial Nova" w:eastAsia="Arial Nova" w:hAnsi="Arial Nova" w:cs="Arial Nova"/>
          <w:b/>
          <w:color w:val="000000" w:themeColor="text1"/>
          <w:sz w:val="20"/>
          <w:szCs w:val="20"/>
        </w:rPr>
        <w:t>LOCATÁRIA</w:t>
      </w:r>
      <w:r w:rsidRPr="7C23F784">
        <w:rPr>
          <w:rFonts w:ascii="Arial Nova" w:eastAsia="Arial Nova" w:hAnsi="Arial Nova" w:cs="Arial Nova"/>
          <w:color w:val="000000" w:themeColor="text1"/>
          <w:sz w:val="20"/>
          <w:szCs w:val="20"/>
        </w:rPr>
        <w:t xml:space="preserve"> deverá permitir a realização de auditoria para verificação dos relatórios apresentados para cálculo dos aluguéis. A auditoria poderá ser realizada por equipe da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de empresa de auditoria contratada pela </w:t>
      </w:r>
      <w:r w:rsidR="007B5F7B" w:rsidRPr="007B5F7B">
        <w:rPr>
          <w:rFonts w:ascii="Arial Nova" w:eastAsia="Arial Nova" w:hAnsi="Arial Nova" w:cs="Arial Nova"/>
          <w:b/>
          <w:color w:val="000000" w:themeColor="text1"/>
          <w:sz w:val="20"/>
          <w:szCs w:val="20"/>
        </w:rPr>
        <w:t>FUNDAÇÃO OSESP</w:t>
      </w:r>
      <w:r w:rsidRPr="7C23F784">
        <w:rPr>
          <w:rFonts w:ascii="Arial Nova" w:eastAsia="Arial Nova" w:hAnsi="Arial Nova" w:cs="Arial Nova"/>
          <w:color w:val="000000" w:themeColor="text1"/>
          <w:sz w:val="20"/>
          <w:szCs w:val="20"/>
        </w:rPr>
        <w:t xml:space="preserve"> e/ou pelo Tribunal de Contas do Estado de São Paulo. </w:t>
      </w:r>
    </w:p>
    <w:p w14:paraId="373E6C83" w14:textId="796B678F"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643DA6E0" w14:textId="2BCAC20B" w:rsidR="386F8786" w:rsidRDefault="386F8786" w:rsidP="007B5F7B">
      <w:pPr>
        <w:pStyle w:val="PargrafodaLista"/>
        <w:numPr>
          <w:ilvl w:val="1"/>
          <w:numId w:val="4"/>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As Partes declaram e reconhecem que este documento poderá ser assinado eletronicamente por meio da plataforma D4Sign, em conformidade com o artigo 10, §2º, da Medida Provisória n.º 2.200-2/2001, com dispensa de assinatura digital com utilização de certificados emitidos conforme parâmetros da Infraestrutura de Chaves Públicas Brasileira (“ICP-Brasil”), bem como que a assinatura eletrônica: (a) é válida e eficaz entre as Partes e perante terceiros, representando o presente instrumento fielmente os direitos e obrigações pactuados entre as Partes; e (b) tem valor probante, pois está apta a conservar a integridade de seu conteúdo e é idônea para comprovar a autoria das assinaturas das partes signatárias, que desde já renunciam a qualquer direito de alegar o contrário. A assinatura eletrônica por uma pessoa física será considerada como válida, eficaz e vinculante em relação a si própria e/ou à pessoa jurídica de que seja procurador ou representante legal. </w:t>
      </w:r>
    </w:p>
    <w:p w14:paraId="4DA00862" w14:textId="3A3DD306"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60C82543" w14:textId="0C80E753" w:rsidR="386F8786" w:rsidRPr="009C70B5" w:rsidRDefault="386F8786" w:rsidP="009C70B5">
      <w:pPr>
        <w:pStyle w:val="PargrafodaLista"/>
        <w:numPr>
          <w:ilvl w:val="2"/>
          <w:numId w:val="52"/>
        </w:numPr>
        <w:spacing w:after="0" w:line="276" w:lineRule="auto"/>
        <w:ind w:left="1560" w:hanging="851"/>
        <w:jc w:val="both"/>
        <w:rPr>
          <w:rFonts w:ascii="Arial Nova" w:eastAsia="Arial Nova" w:hAnsi="Arial Nova" w:cs="Arial Nova"/>
          <w:color w:val="000000" w:themeColor="text1"/>
          <w:sz w:val="20"/>
          <w:szCs w:val="20"/>
        </w:rPr>
      </w:pPr>
      <w:r w:rsidRPr="009C70B5">
        <w:rPr>
          <w:rFonts w:ascii="Arial Nova" w:eastAsia="Arial Nova" w:hAnsi="Arial Nova" w:cs="Arial Nova"/>
          <w:color w:val="000000" w:themeColor="text1"/>
          <w:sz w:val="20"/>
          <w:szCs w:val="20"/>
        </w:rPr>
        <w:t xml:space="preserve">Na hipótese de o presente documento ser assinado de forma eletrônica, dispensa-se a necessidade de testemunhas, sem prejuízo de conferir-lhe a qualidade de título executivo extrajudicial para todos os fins legais, nos termos do artigo 784, §4º, do Código de Processo Civil, com o que as Partes declaram, neste ato, nada ter a opor. </w:t>
      </w:r>
    </w:p>
    <w:p w14:paraId="64E427DD" w14:textId="7BD5AC78" w:rsidR="7C23F784" w:rsidRDefault="7C23F784" w:rsidP="007B5F7B">
      <w:pPr>
        <w:pStyle w:val="PargrafodaLista"/>
        <w:spacing w:after="0" w:line="276" w:lineRule="auto"/>
        <w:ind w:left="709" w:hanging="709"/>
        <w:jc w:val="both"/>
        <w:rPr>
          <w:rFonts w:ascii="Arial Nova" w:eastAsia="Arial Nova" w:hAnsi="Arial Nova" w:cs="Arial Nova"/>
          <w:color w:val="000000" w:themeColor="text1"/>
          <w:sz w:val="20"/>
          <w:szCs w:val="20"/>
        </w:rPr>
      </w:pPr>
    </w:p>
    <w:p w14:paraId="3B7CB86E" w14:textId="101B9654" w:rsidR="386F8786" w:rsidRDefault="386F8786" w:rsidP="009C70B5">
      <w:pPr>
        <w:pStyle w:val="PargrafodaLista"/>
        <w:numPr>
          <w:ilvl w:val="1"/>
          <w:numId w:val="52"/>
        </w:num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Os signatários das Partes expressamente declaram, neste ato, sob as penas da lei, que estão investidos de poderes para representá-las na celebração do presente instrumento.  </w:t>
      </w:r>
    </w:p>
    <w:p w14:paraId="5A921620" w14:textId="7CCB880D" w:rsidR="386F8786" w:rsidRDefault="386F8786" w:rsidP="00B937AB">
      <w:pPr>
        <w:spacing w:after="0" w:line="276" w:lineRule="auto"/>
        <w:ind w:left="709" w:hanging="709"/>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6CF4D111" w14:textId="51C5FB2B" w:rsidR="386F8786" w:rsidRDefault="386F8786" w:rsidP="00237503">
      <w:pPr>
        <w:spacing w:after="0" w:line="276" w:lineRule="auto"/>
        <w:jc w:val="center"/>
        <w:rPr>
          <w:rFonts w:ascii="Arial Nova" w:eastAsia="Arial Nova" w:hAnsi="Arial Nova" w:cs="Arial Nova"/>
          <w:b/>
          <w:bCs/>
          <w:color w:val="000000" w:themeColor="text1"/>
          <w:sz w:val="20"/>
          <w:szCs w:val="20"/>
        </w:rPr>
      </w:pPr>
      <w:r w:rsidRPr="7C23F784">
        <w:rPr>
          <w:rFonts w:ascii="Arial Nova" w:eastAsia="Arial Nova" w:hAnsi="Arial Nova" w:cs="Arial Nova"/>
          <w:b/>
          <w:bCs/>
          <w:color w:val="000000" w:themeColor="text1"/>
          <w:sz w:val="20"/>
          <w:szCs w:val="20"/>
        </w:rPr>
        <w:t xml:space="preserve">CLÁUSULA DÉCIMA </w:t>
      </w:r>
      <w:r w:rsidR="009C70B5">
        <w:rPr>
          <w:rFonts w:ascii="Arial Nova" w:eastAsia="Arial Nova" w:hAnsi="Arial Nova" w:cs="Arial Nova"/>
          <w:b/>
          <w:bCs/>
          <w:color w:val="000000" w:themeColor="text1"/>
          <w:sz w:val="20"/>
          <w:szCs w:val="20"/>
        </w:rPr>
        <w:t>TERCEIRA</w:t>
      </w:r>
      <w:r w:rsidRPr="7C23F784">
        <w:rPr>
          <w:rFonts w:ascii="Arial Nova" w:eastAsia="Arial Nova" w:hAnsi="Arial Nova" w:cs="Arial Nova"/>
          <w:b/>
          <w:bCs/>
          <w:color w:val="000000" w:themeColor="text1"/>
          <w:sz w:val="20"/>
          <w:szCs w:val="20"/>
        </w:rPr>
        <w:t xml:space="preserve"> – FORO </w:t>
      </w:r>
    </w:p>
    <w:p w14:paraId="03EEE492" w14:textId="77EBB056" w:rsidR="386F8786" w:rsidRDefault="386F8786" w:rsidP="00237503">
      <w:p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6DAFEDA5" w14:textId="6D6DACD5" w:rsidR="386F8786" w:rsidRPr="009C70B5" w:rsidRDefault="386F8786" w:rsidP="009C70B5">
      <w:pPr>
        <w:pStyle w:val="PargrafodaLista"/>
        <w:numPr>
          <w:ilvl w:val="1"/>
          <w:numId w:val="53"/>
        </w:numPr>
        <w:spacing w:after="0" w:line="276" w:lineRule="auto"/>
        <w:ind w:left="709" w:hanging="709"/>
        <w:jc w:val="both"/>
        <w:rPr>
          <w:rFonts w:ascii="Arial Nova" w:eastAsia="Arial Nova" w:hAnsi="Arial Nova" w:cs="Arial Nova"/>
          <w:color w:val="000000" w:themeColor="text1"/>
          <w:sz w:val="20"/>
          <w:szCs w:val="20"/>
        </w:rPr>
      </w:pPr>
      <w:r w:rsidRPr="009C70B5">
        <w:rPr>
          <w:rFonts w:ascii="Arial Nova" w:eastAsia="Arial Nova" w:hAnsi="Arial Nova" w:cs="Arial Nova"/>
          <w:color w:val="000000" w:themeColor="text1"/>
          <w:sz w:val="20"/>
          <w:szCs w:val="20"/>
        </w:rPr>
        <w:t xml:space="preserve">As Partes elegem o Foro Central da Comarca de São Paulo - Capital para dirimir qualquer dúvida ou controvérsia decorrente deste Contrato, renunciando a qualquer outro, por mais privilegiado que seja ou venha a ser. </w:t>
      </w:r>
    </w:p>
    <w:p w14:paraId="2F4D74F3" w14:textId="6B012B21" w:rsidR="7C23F784" w:rsidRDefault="386F8786" w:rsidP="00237503">
      <w:p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686B7067" w14:textId="03F628DB" w:rsidR="386F8786" w:rsidRDefault="386F8786" w:rsidP="00237503">
      <w:p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E, por estarem justas e contratadas, firmam as Partes o presente instrumento eletronicamente. </w:t>
      </w:r>
    </w:p>
    <w:p w14:paraId="34A080F4" w14:textId="3695613B" w:rsidR="386F8786" w:rsidRDefault="386F8786" w:rsidP="00237503">
      <w:pPr>
        <w:spacing w:after="0" w:line="276" w:lineRule="auto"/>
        <w:jc w:val="both"/>
        <w:rPr>
          <w:rFonts w:ascii="Arial Nova" w:eastAsia="Arial Nova" w:hAnsi="Arial Nova" w:cs="Arial Nova"/>
          <w:color w:val="000000" w:themeColor="text1"/>
          <w:sz w:val="20"/>
          <w:szCs w:val="20"/>
        </w:rPr>
      </w:pPr>
      <w:r w:rsidRPr="7C23F784">
        <w:rPr>
          <w:rFonts w:ascii="Arial Nova" w:eastAsia="Arial Nova" w:hAnsi="Arial Nova" w:cs="Arial Nova"/>
          <w:color w:val="000000" w:themeColor="text1"/>
          <w:sz w:val="20"/>
          <w:szCs w:val="20"/>
        </w:rPr>
        <w:t xml:space="preserve">  </w:t>
      </w:r>
    </w:p>
    <w:p w14:paraId="771C8A76" w14:textId="556D2413" w:rsidR="7C23F784" w:rsidRDefault="7C23F784" w:rsidP="00237503">
      <w:pPr>
        <w:spacing w:after="0" w:line="276" w:lineRule="auto"/>
        <w:jc w:val="both"/>
        <w:rPr>
          <w:rFonts w:ascii="Arial Nova" w:eastAsia="Arial Nova" w:hAnsi="Arial Nova" w:cs="Arial Nova"/>
          <w:color w:val="000000" w:themeColor="text1"/>
          <w:sz w:val="20"/>
          <w:szCs w:val="20"/>
        </w:rPr>
      </w:pPr>
    </w:p>
    <w:p w14:paraId="65AAA0AE" w14:textId="77777777" w:rsidR="006E0859" w:rsidRDefault="386F8786" w:rsidP="00237503">
      <w:pPr>
        <w:spacing w:after="0" w:line="276" w:lineRule="auto"/>
        <w:jc w:val="right"/>
        <w:rPr>
          <w:rFonts w:ascii="Arial Nova" w:eastAsia="Arial Nova" w:hAnsi="Arial Nova" w:cs="Arial Nova"/>
          <w:color w:val="000000" w:themeColor="text1"/>
          <w:sz w:val="20"/>
          <w:szCs w:val="20"/>
        </w:rPr>
        <w:sectPr w:rsidR="006E0859" w:rsidSect="00221DD0">
          <w:headerReference w:type="default" r:id="rId11"/>
          <w:footerReference w:type="default" r:id="rId12"/>
          <w:pgSz w:w="11906" w:h="16838"/>
          <w:pgMar w:top="1440" w:right="805" w:bottom="1276" w:left="1134" w:header="142" w:footer="0" w:gutter="0"/>
          <w:cols w:space="720"/>
          <w:docGrid w:linePitch="360"/>
        </w:sectPr>
      </w:pPr>
      <w:r w:rsidRPr="7C23F784">
        <w:rPr>
          <w:rFonts w:ascii="Arial Nova" w:eastAsia="Arial Nova" w:hAnsi="Arial Nova" w:cs="Arial Nova"/>
          <w:color w:val="000000" w:themeColor="text1"/>
          <w:sz w:val="20"/>
          <w:szCs w:val="20"/>
        </w:rPr>
        <w:t>São Paulo,</w:t>
      </w:r>
      <w:r w:rsidR="00240F49">
        <w:rPr>
          <w:rFonts w:ascii="Arial Nova" w:eastAsia="Arial Nova" w:hAnsi="Arial Nova" w:cs="Arial Nova"/>
          <w:color w:val="000000" w:themeColor="text1"/>
          <w:sz w:val="20"/>
          <w:szCs w:val="20"/>
        </w:rPr>
        <w:t xml:space="preserve"> data da assinatura eletrônica</w:t>
      </w:r>
      <w:r w:rsidRPr="7C23F784">
        <w:rPr>
          <w:rFonts w:ascii="Arial Nova" w:eastAsia="Arial Nova" w:hAnsi="Arial Nova" w:cs="Arial Nova"/>
          <w:color w:val="000000" w:themeColor="text1"/>
          <w:sz w:val="20"/>
          <w:szCs w:val="20"/>
        </w:rPr>
        <w:t>.</w:t>
      </w:r>
    </w:p>
    <w:p w14:paraId="35796CEF" w14:textId="6502B928" w:rsidR="386F8786" w:rsidRDefault="006E0859" w:rsidP="006E0859">
      <w:pPr>
        <w:spacing w:after="0" w:line="276" w:lineRule="auto"/>
        <w:jc w:val="center"/>
        <w:rPr>
          <w:rFonts w:ascii="Arial Nova" w:eastAsia="Arial Nova" w:hAnsi="Arial Nova" w:cs="Arial Nova"/>
          <w:b/>
          <w:color w:val="000000" w:themeColor="text1"/>
          <w:sz w:val="20"/>
          <w:szCs w:val="20"/>
        </w:rPr>
      </w:pPr>
      <w:r>
        <w:rPr>
          <w:rFonts w:ascii="Arial Nova" w:eastAsia="Arial Nova" w:hAnsi="Arial Nova" w:cs="Arial Nova"/>
          <w:b/>
          <w:color w:val="000000" w:themeColor="text1"/>
          <w:sz w:val="20"/>
          <w:szCs w:val="20"/>
        </w:rPr>
        <w:lastRenderedPageBreak/>
        <w:t>Anexo IV</w:t>
      </w:r>
    </w:p>
    <w:p w14:paraId="53424ADA" w14:textId="16E16A95" w:rsidR="006E0859" w:rsidRDefault="006E0859" w:rsidP="006E0859">
      <w:pPr>
        <w:spacing w:after="0" w:line="276" w:lineRule="auto"/>
        <w:jc w:val="center"/>
        <w:rPr>
          <w:rFonts w:ascii="Arial Nova" w:eastAsia="Arial Nova" w:hAnsi="Arial Nova" w:cs="Arial Nova"/>
          <w:b/>
          <w:color w:val="000000" w:themeColor="text1"/>
          <w:sz w:val="20"/>
          <w:szCs w:val="20"/>
        </w:rPr>
      </w:pPr>
      <w:r>
        <w:rPr>
          <w:rFonts w:ascii="Arial Nova" w:eastAsia="Arial Nova" w:hAnsi="Arial Nova" w:cs="Arial Nova"/>
          <w:b/>
          <w:color w:val="000000" w:themeColor="text1"/>
          <w:sz w:val="20"/>
          <w:szCs w:val="20"/>
        </w:rPr>
        <w:t>Planta</w:t>
      </w:r>
      <w:bookmarkStart w:id="0" w:name="_GoBack"/>
      <w:bookmarkEnd w:id="0"/>
    </w:p>
    <w:p w14:paraId="46D15B5F" w14:textId="52F34244" w:rsidR="7C23F784" w:rsidRPr="006E0859" w:rsidRDefault="006E0859" w:rsidP="006E0859">
      <w:pPr>
        <w:spacing w:after="0" w:line="276" w:lineRule="auto"/>
        <w:jc w:val="center"/>
        <w:rPr>
          <w:rFonts w:ascii="Arial Nova" w:eastAsia="Arial Nova" w:hAnsi="Arial Nova" w:cs="Arial Nova"/>
          <w:b/>
          <w:color w:val="000000" w:themeColor="text1"/>
          <w:sz w:val="20"/>
          <w:szCs w:val="20"/>
        </w:rPr>
      </w:pPr>
      <w:r>
        <w:rPr>
          <w:noProof/>
        </w:rPr>
        <w:drawing>
          <wp:inline distT="0" distB="0" distL="0" distR="0" wp14:anchorId="2B65E2DF" wp14:editId="778A75A8">
            <wp:extent cx="7295509" cy="5153025"/>
            <wp:effectExtent l="0" t="0" r="127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02496" cy="5157960"/>
                    </a:xfrm>
                    <a:prstGeom prst="rect">
                      <a:avLst/>
                    </a:prstGeom>
                  </pic:spPr>
                </pic:pic>
              </a:graphicData>
            </a:graphic>
          </wp:inline>
        </w:drawing>
      </w:r>
    </w:p>
    <w:sectPr w:rsidR="7C23F784" w:rsidRPr="006E0859" w:rsidSect="006E0859">
      <w:headerReference w:type="default" r:id="rId14"/>
      <w:footerReference w:type="default" r:id="rId15"/>
      <w:pgSz w:w="16838" w:h="11906" w:orient="landscape"/>
      <w:pgMar w:top="1134" w:right="1440" w:bottom="805" w:left="1276" w:header="142" w:footer="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39B58BB" w16cex:dateUtc="2025-10-10T01:51:00Z"/>
  <w16cex:commentExtensible w16cex:durableId="78F3DAFE" w16cex:dateUtc="2025-10-10T19:41:44.46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CAB85" w14:textId="77777777" w:rsidR="006E0859" w:rsidRDefault="006E0859" w:rsidP="00237503">
      <w:pPr>
        <w:spacing w:after="0" w:line="240" w:lineRule="auto"/>
      </w:pPr>
      <w:r>
        <w:separator/>
      </w:r>
    </w:p>
  </w:endnote>
  <w:endnote w:type="continuationSeparator" w:id="0">
    <w:p w14:paraId="5ACF189E" w14:textId="77777777" w:rsidR="006E0859" w:rsidRDefault="006E0859" w:rsidP="00237503">
      <w:pPr>
        <w:spacing w:after="0" w:line="240" w:lineRule="auto"/>
      </w:pPr>
      <w:r>
        <w:continuationSeparator/>
      </w:r>
    </w:p>
  </w:endnote>
  <w:endnote w:type="continuationNotice" w:id="1">
    <w:p w14:paraId="7EE75F9C" w14:textId="77777777" w:rsidR="006E0859" w:rsidRDefault="006E08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2000028F" w:usb1="00000002" w:usb2="00000000" w:usb3="00000000" w:csb0="0000019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KlavikaCH-Regular">
    <w:altName w:val="Calibri"/>
    <w:panose1 w:val="00000000000000000000"/>
    <w:charset w:val="00"/>
    <w:family w:val="swiss"/>
    <w:notTrueType/>
    <w:pitch w:val="default"/>
    <w:sig w:usb0="00000003" w:usb1="00000000" w:usb2="00000000" w:usb3="00000000" w:csb0="00000001" w:csb1="00000000"/>
  </w:font>
  <w:font w:name="KlavikaCH-Light">
    <w:altName w:val="Calibri"/>
    <w:charset w:val="80"/>
    <w:family w:val="swiss"/>
    <w:pitch w:val="default"/>
  </w:font>
  <w:font w:name="KlavikaCH-Bold">
    <w:altName w:val="Calibri"/>
    <w:charset w:val="8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Aptos Display">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66966" w14:textId="77777777" w:rsidR="006E0859" w:rsidRDefault="006E0859" w:rsidP="00221DD0">
    <w:pPr>
      <w:autoSpaceDE w:val="0"/>
      <w:autoSpaceDN w:val="0"/>
      <w:adjustRightInd w:val="0"/>
      <w:ind w:right="-2"/>
    </w:pPr>
  </w:p>
  <w:tbl>
    <w:tblPr>
      <w:tblStyle w:val="Tabelacomgrade"/>
      <w:tblW w:w="1010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57"/>
      <w:gridCol w:w="5145"/>
    </w:tblGrid>
    <w:tr w:rsidR="006E0859" w:rsidRPr="006E0859" w14:paraId="6F741E9D" w14:textId="77777777" w:rsidTr="006E0859">
      <w:trPr>
        <w:jc w:val="center"/>
      </w:trPr>
      <w:tc>
        <w:tcPr>
          <w:tcW w:w="4957" w:type="dxa"/>
        </w:tcPr>
        <w:p w14:paraId="5AA63430" w14:textId="77777777" w:rsidR="006E0859" w:rsidRDefault="006E0859" w:rsidP="00237503">
          <w:pPr>
            <w:tabs>
              <w:tab w:val="right" w:pos="4743"/>
            </w:tabs>
            <w:autoSpaceDE w:val="0"/>
            <w:autoSpaceDN w:val="0"/>
            <w:adjustRightInd w:val="0"/>
            <w:ind w:left="-546" w:right="-2" w:firstLine="426"/>
            <w:rPr>
              <w:rFonts w:ascii="KlavikaCH-Regular" w:hAnsi="KlavikaCH-Regular" w:cs="KlavikaCH-Regular"/>
              <w:sz w:val="12"/>
              <w:szCs w:val="12"/>
              <w:lang w:val="en-US"/>
            </w:rPr>
          </w:pPr>
          <w:r w:rsidRPr="00305FC1">
            <w:rPr>
              <w:rFonts w:ascii="KlavikaCH-Regular" w:hAnsi="KlavikaCH-Regular" w:cs="KlavikaCH-Regular"/>
              <w:noProof/>
              <w:sz w:val="12"/>
              <w:szCs w:val="12"/>
              <w:lang w:val="en-US"/>
            </w:rPr>
            <w:drawing>
              <wp:inline distT="0" distB="0" distL="0" distR="0" wp14:anchorId="7E4CB638" wp14:editId="5FF77BE0">
                <wp:extent cx="1380737" cy="702259"/>
                <wp:effectExtent l="0" t="0" r="0" b="317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BEBA8EAE-BF5A-486C-A8C5-ECC9F3942E4B}">
                              <a14:imgProps xmlns:a14="http://schemas.microsoft.com/office/drawing/2010/main">
                                <a14:imgLayer r:embed="rId2">
                                  <a14:imgEffect>
                                    <a14:brightnessContrast bright="40000" contrast="40000"/>
                                  </a14:imgEffect>
                                </a14:imgLayer>
                              </a14:imgProps>
                            </a:ext>
                          </a:extLst>
                        </a:blip>
                        <a:stretch>
                          <a:fillRect/>
                        </a:stretch>
                      </pic:blipFill>
                      <pic:spPr>
                        <a:xfrm>
                          <a:off x="0" y="0"/>
                          <a:ext cx="1417810" cy="721115"/>
                        </a:xfrm>
                        <a:prstGeom prst="rect">
                          <a:avLst/>
                        </a:prstGeom>
                      </pic:spPr>
                    </pic:pic>
                  </a:graphicData>
                </a:graphic>
              </wp:inline>
            </w:drawing>
          </w:r>
          <w:r>
            <w:rPr>
              <w:rFonts w:ascii="KlavikaCH-Regular" w:hAnsi="KlavikaCH-Regular" w:cs="KlavikaCH-Regular"/>
              <w:sz w:val="12"/>
              <w:szCs w:val="12"/>
              <w:lang w:val="en-US"/>
            </w:rPr>
            <w:tab/>
          </w:r>
        </w:p>
      </w:tc>
      <w:tc>
        <w:tcPr>
          <w:tcW w:w="5145" w:type="dxa"/>
        </w:tcPr>
        <w:p w14:paraId="352CEFE0" w14:textId="77777777" w:rsidR="006E0859" w:rsidRPr="00305FC1" w:rsidRDefault="006E0859" w:rsidP="00237503">
          <w:pPr>
            <w:autoSpaceDE w:val="0"/>
            <w:autoSpaceDN w:val="0"/>
            <w:adjustRightInd w:val="0"/>
            <w:ind w:right="-2"/>
            <w:rPr>
              <w:rFonts w:ascii="Arial Nova" w:hAnsi="Arial Nova" w:cs="KlavikaCH-Light"/>
              <w:sz w:val="12"/>
              <w:szCs w:val="12"/>
            </w:rPr>
          </w:pPr>
          <w:r w:rsidRPr="00305FC1">
            <w:rPr>
              <w:rFonts w:ascii="Arial Nova" w:hAnsi="Arial Nova" w:cs="KlavikaCH-Light"/>
              <w:sz w:val="12"/>
              <w:szCs w:val="12"/>
            </w:rPr>
            <w:t xml:space="preserve">                                                                          </w:t>
          </w:r>
        </w:p>
        <w:p w14:paraId="17FB476F" w14:textId="77777777" w:rsidR="006E0859" w:rsidRDefault="006E0859" w:rsidP="00237503">
          <w:pPr>
            <w:autoSpaceDE w:val="0"/>
            <w:autoSpaceDN w:val="0"/>
            <w:adjustRightInd w:val="0"/>
            <w:ind w:right="-2"/>
            <w:jc w:val="right"/>
            <w:rPr>
              <w:rFonts w:ascii="Arial Nova" w:hAnsi="Arial Nova" w:cs="KlavikaCH-Light"/>
              <w:sz w:val="12"/>
              <w:szCs w:val="12"/>
            </w:rPr>
          </w:pPr>
        </w:p>
        <w:p w14:paraId="1DF025BF" w14:textId="77777777" w:rsidR="006E0859" w:rsidRPr="00305FC1" w:rsidRDefault="006E0859" w:rsidP="00237503">
          <w:pPr>
            <w:autoSpaceDE w:val="0"/>
            <w:autoSpaceDN w:val="0"/>
            <w:adjustRightInd w:val="0"/>
            <w:ind w:right="-2"/>
            <w:jc w:val="right"/>
            <w:rPr>
              <w:rFonts w:ascii="Arial Nova" w:hAnsi="Arial Nova" w:cs="KlavikaCH-Light"/>
              <w:sz w:val="12"/>
              <w:szCs w:val="12"/>
            </w:rPr>
          </w:pPr>
          <w:r w:rsidRPr="00305FC1">
            <w:rPr>
              <w:rFonts w:ascii="Arial Nova" w:hAnsi="Arial Nova" w:cs="KlavikaCH-Light"/>
              <w:sz w:val="12"/>
              <w:szCs w:val="12"/>
            </w:rPr>
            <w:t>Praça Júlio Prestes, 16 - 2º andar</w:t>
          </w:r>
        </w:p>
        <w:p w14:paraId="20E4E19C" w14:textId="77777777" w:rsidR="006E0859" w:rsidRPr="00305FC1" w:rsidRDefault="006E0859" w:rsidP="00237503">
          <w:pPr>
            <w:autoSpaceDE w:val="0"/>
            <w:autoSpaceDN w:val="0"/>
            <w:adjustRightInd w:val="0"/>
            <w:ind w:right="-2"/>
            <w:jc w:val="right"/>
            <w:rPr>
              <w:rFonts w:ascii="Arial Nova" w:hAnsi="Arial Nova" w:cs="KlavikaCH-Light"/>
              <w:sz w:val="12"/>
              <w:szCs w:val="12"/>
            </w:rPr>
          </w:pPr>
          <w:r w:rsidRPr="00305FC1">
            <w:rPr>
              <w:rFonts w:ascii="Arial Nova" w:hAnsi="Arial Nova" w:cs="KlavikaCH-Light"/>
              <w:sz w:val="12"/>
              <w:szCs w:val="12"/>
            </w:rPr>
            <w:t>01218-020 São Paulo - SP Brasil</w:t>
          </w:r>
        </w:p>
        <w:p w14:paraId="07AFF39E" w14:textId="77777777" w:rsidR="006E0859" w:rsidRPr="00305FC1" w:rsidRDefault="006E0859" w:rsidP="00237503">
          <w:pPr>
            <w:autoSpaceDE w:val="0"/>
            <w:autoSpaceDN w:val="0"/>
            <w:adjustRightInd w:val="0"/>
            <w:ind w:right="-2"/>
            <w:jc w:val="right"/>
            <w:rPr>
              <w:rFonts w:ascii="Arial Nova" w:hAnsi="Arial Nova" w:cs="KlavikaCH-Light"/>
              <w:sz w:val="12"/>
              <w:szCs w:val="12"/>
              <w:lang w:val="fr-FR"/>
            </w:rPr>
          </w:pPr>
          <w:r w:rsidRPr="00305FC1">
            <w:rPr>
              <w:rFonts w:ascii="Arial Nova" w:hAnsi="Arial Nova" w:cs="KlavikaCH-Bold"/>
              <w:b/>
              <w:bCs/>
              <w:sz w:val="12"/>
              <w:szCs w:val="12"/>
              <w:lang w:val="fr-FR"/>
            </w:rPr>
            <w:t xml:space="preserve">T </w:t>
          </w:r>
          <w:r w:rsidRPr="00305FC1">
            <w:rPr>
              <w:rFonts w:ascii="Arial Nova" w:hAnsi="Arial Nova" w:cs="KlavikaCH-Light"/>
              <w:sz w:val="12"/>
              <w:szCs w:val="12"/>
              <w:lang w:val="fr-FR"/>
            </w:rPr>
            <w:t>55 11 3367 9500</w:t>
          </w:r>
        </w:p>
        <w:p w14:paraId="0421B4FE" w14:textId="77777777" w:rsidR="006E0859" w:rsidRPr="00305FC1" w:rsidRDefault="006E0859" w:rsidP="00237503">
          <w:pPr>
            <w:autoSpaceDE w:val="0"/>
            <w:autoSpaceDN w:val="0"/>
            <w:adjustRightInd w:val="0"/>
            <w:ind w:right="-2"/>
            <w:jc w:val="right"/>
            <w:rPr>
              <w:rFonts w:ascii="Arial Nova" w:hAnsi="Arial Nova" w:cs="KlavikaCH-Regular"/>
              <w:sz w:val="12"/>
              <w:szCs w:val="12"/>
              <w:lang w:val="fr-FR"/>
            </w:rPr>
          </w:pPr>
          <w:hyperlink r:id="rId3" w:history="1">
            <w:r w:rsidRPr="00305FC1">
              <w:rPr>
                <w:rStyle w:val="Hyperlink"/>
                <w:rFonts w:ascii="Arial Nova" w:hAnsi="Arial Nova" w:cs="KlavikaCH-Regular"/>
                <w:sz w:val="12"/>
                <w:szCs w:val="12"/>
                <w:lang w:val="fr-FR"/>
              </w:rPr>
              <w:t>www.osesp.art.br</w:t>
            </w:r>
          </w:hyperlink>
          <w:r w:rsidRPr="00305FC1">
            <w:rPr>
              <w:rFonts w:ascii="Arial Nova" w:hAnsi="Arial Nova" w:cs="KlavikaCH-Regular"/>
              <w:sz w:val="12"/>
              <w:szCs w:val="12"/>
              <w:lang w:val="fr-FR"/>
            </w:rPr>
            <w:t xml:space="preserve"> </w:t>
          </w:r>
        </w:p>
        <w:p w14:paraId="1C29176B" w14:textId="77777777" w:rsidR="006E0859" w:rsidRPr="00CA77E4" w:rsidRDefault="006E0859" w:rsidP="00237503">
          <w:pPr>
            <w:autoSpaceDE w:val="0"/>
            <w:autoSpaceDN w:val="0"/>
            <w:adjustRightInd w:val="0"/>
            <w:ind w:right="-2"/>
            <w:jc w:val="right"/>
            <w:rPr>
              <w:rFonts w:ascii="Arial Nova" w:hAnsi="Arial Nova"/>
              <w:lang w:val="de-DE"/>
            </w:rPr>
          </w:pPr>
          <w:hyperlink r:id="rId4" w:history="1">
            <w:r w:rsidRPr="00305FC1">
              <w:rPr>
                <w:rStyle w:val="Hyperlink"/>
                <w:rFonts w:ascii="Arial Nova" w:hAnsi="Arial Nova" w:cs="KlavikaCH-Regular"/>
                <w:sz w:val="12"/>
                <w:szCs w:val="12"/>
                <w:lang w:val="de-DE"/>
              </w:rPr>
              <w:t>www.salasaopaulo.art.br</w:t>
            </w:r>
          </w:hyperlink>
        </w:p>
      </w:tc>
    </w:tr>
  </w:tbl>
  <w:p w14:paraId="1D760C71" w14:textId="77777777" w:rsidR="006E0859" w:rsidRPr="00237503" w:rsidRDefault="006E0859" w:rsidP="00237503">
    <w:pPr>
      <w:pStyle w:val="Rodap"/>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80E09" w14:textId="77777777" w:rsidR="00237503" w:rsidRDefault="00237503" w:rsidP="00221DD0">
    <w:pPr>
      <w:pStyle w:val="Rodap"/>
    </w:pPr>
  </w:p>
  <w:p w14:paraId="1DF5D93A" w14:textId="77777777" w:rsidR="004B33AD" w:rsidRPr="00237503" w:rsidRDefault="004B33AD">
    <w:pPr>
      <w:pStyle w:val="Rodap"/>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F6616" w14:textId="77777777" w:rsidR="006E0859" w:rsidRDefault="006E0859" w:rsidP="00237503">
      <w:pPr>
        <w:spacing w:after="0" w:line="240" w:lineRule="auto"/>
      </w:pPr>
      <w:r>
        <w:separator/>
      </w:r>
    </w:p>
  </w:footnote>
  <w:footnote w:type="continuationSeparator" w:id="0">
    <w:p w14:paraId="0FF3A588" w14:textId="77777777" w:rsidR="006E0859" w:rsidRDefault="006E0859" w:rsidP="00237503">
      <w:pPr>
        <w:spacing w:after="0" w:line="240" w:lineRule="auto"/>
      </w:pPr>
      <w:r>
        <w:continuationSeparator/>
      </w:r>
    </w:p>
  </w:footnote>
  <w:footnote w:type="continuationNotice" w:id="1">
    <w:p w14:paraId="64F7565A" w14:textId="77777777" w:rsidR="006E0859" w:rsidRDefault="006E08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98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5318"/>
    </w:tblGrid>
    <w:tr w:rsidR="006E0859" w14:paraId="45013EB6" w14:textId="77777777" w:rsidTr="006E0859">
      <w:trPr>
        <w:trHeight w:val="515"/>
        <w:jc w:val="center"/>
      </w:trPr>
      <w:tc>
        <w:tcPr>
          <w:tcW w:w="4523" w:type="dxa"/>
          <w:vAlign w:val="center"/>
        </w:tcPr>
        <w:p w14:paraId="3DA21736" w14:textId="79DF4EE6" w:rsidR="006E0859" w:rsidRPr="00606D0C" w:rsidRDefault="006E0859" w:rsidP="00237503">
          <w:pPr>
            <w:spacing w:before="100" w:beforeAutospacing="1" w:after="100" w:afterAutospacing="1"/>
            <w:ind w:left="-100"/>
            <w:rPr>
              <w:rFonts w:ascii="Times New Roman" w:hAnsi="Times New Roman"/>
            </w:rPr>
          </w:pPr>
          <w:r>
            <w:rPr>
              <w:noProof/>
            </w:rPr>
            <w:drawing>
              <wp:inline distT="0" distB="0" distL="0" distR="0" wp14:anchorId="48917481" wp14:editId="0F2F46DE">
                <wp:extent cx="1625600" cy="507187"/>
                <wp:effectExtent l="0" t="0" r="0" b="7620"/>
                <wp:docPr id="73" name="Imagem 73" descr="C:\Users\PedroMartirani\AppData\Local\Packages\Microsoft.Windows.Photos_8wekyb3d8bbwe\TempState\ShareServiceTempFolder\imag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roMartirani\AppData\Local\Packages\Microsoft.Windows.Photos_8wekyb3d8bbwe\TempState\ShareServiceTempFolder\imagem.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336" cy="514281"/>
                        </a:xfrm>
                        <a:prstGeom prst="rect">
                          <a:avLst/>
                        </a:prstGeom>
                        <a:noFill/>
                        <a:ln>
                          <a:noFill/>
                        </a:ln>
                      </pic:spPr>
                    </pic:pic>
                  </a:graphicData>
                </a:graphic>
              </wp:inline>
            </w:drawing>
          </w:r>
        </w:p>
      </w:tc>
      <w:tc>
        <w:tcPr>
          <w:tcW w:w="5318" w:type="dxa"/>
          <w:vAlign w:val="center"/>
        </w:tcPr>
        <w:p w14:paraId="0E614784" w14:textId="77777777" w:rsidR="006E0859" w:rsidRPr="00606D0C" w:rsidRDefault="006E0859" w:rsidP="00237503">
          <w:pPr>
            <w:pStyle w:val="NormalWeb"/>
            <w:jc w:val="right"/>
            <w:rPr>
              <w:rFonts w:ascii="Times New Roman" w:hAnsi="Times New Roman"/>
              <w:color w:val="auto"/>
              <w:sz w:val="24"/>
              <w:szCs w:val="24"/>
            </w:rPr>
          </w:pPr>
          <w:r>
            <w:rPr>
              <w:rFonts w:cs="Arial"/>
              <w:noProof/>
              <w:color w:val="000000"/>
            </w:rPr>
            <w:t xml:space="preserve">    </w:t>
          </w:r>
          <w:r w:rsidRPr="002A676F">
            <w:rPr>
              <w:rFonts w:ascii="Times New Roman" w:hAnsi="Times New Roman"/>
              <w:noProof/>
              <w:color w:val="auto"/>
              <w:sz w:val="24"/>
              <w:szCs w:val="24"/>
            </w:rPr>
            <w:drawing>
              <wp:inline distT="0" distB="0" distL="0" distR="0" wp14:anchorId="23BE697F" wp14:editId="5AE2057A">
                <wp:extent cx="1215000" cy="540000"/>
                <wp:effectExtent l="0" t="0" r="4445" b="0"/>
                <wp:docPr id="74" name="Imagem 74" descr="C:\Users\PedroMartirani\AppData\Local\Packages\Microsoft.Windows.Photos_8wekyb3d8bbwe\TempState\ShareServiceTempFolder\Captura de tela 2024-01-03 150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roMartirani\AppData\Local\Packages\Microsoft.Windows.Photos_8wekyb3d8bbwe\TempState\ShareServiceTempFolder\Captura de tela 2024-01-03 150749.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5000" cy="540000"/>
                        </a:xfrm>
                        <a:prstGeom prst="rect">
                          <a:avLst/>
                        </a:prstGeom>
                        <a:noFill/>
                        <a:ln>
                          <a:noFill/>
                        </a:ln>
                      </pic:spPr>
                    </pic:pic>
                  </a:graphicData>
                </a:graphic>
              </wp:inline>
            </w:drawing>
          </w:r>
        </w:p>
      </w:tc>
    </w:tr>
  </w:tbl>
  <w:p w14:paraId="60926613" w14:textId="77777777" w:rsidR="006E0859" w:rsidRDefault="006E085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2433B" w14:textId="77777777" w:rsidR="004B33AD" w:rsidRDefault="004B33A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6B94"/>
    <w:multiLevelType w:val="multilevel"/>
    <w:tmpl w:val="5F20E2B6"/>
    <w:lvl w:ilvl="0">
      <w:start w:val="9"/>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47D80D4"/>
    <w:multiLevelType w:val="multilevel"/>
    <w:tmpl w:val="299A6BA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04964ED5"/>
    <w:multiLevelType w:val="multilevel"/>
    <w:tmpl w:val="5E86A110"/>
    <w:lvl w:ilvl="0">
      <w:start w:val="8"/>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07EE0F9A"/>
    <w:multiLevelType w:val="hybridMultilevel"/>
    <w:tmpl w:val="9246FD44"/>
    <w:lvl w:ilvl="0" w:tplc="D062E310">
      <w:start w:val="1"/>
      <w:numFmt w:val="lowerLetter"/>
      <w:lvlText w:val="%1."/>
      <w:lvlJc w:val="left"/>
      <w:pPr>
        <w:ind w:left="2520" w:hanging="360"/>
      </w:pPr>
    </w:lvl>
    <w:lvl w:ilvl="1" w:tplc="70AAAE36">
      <w:start w:val="1"/>
      <w:numFmt w:val="lowerLetter"/>
      <w:lvlText w:val="%2."/>
      <w:lvlJc w:val="left"/>
      <w:pPr>
        <w:ind w:left="3240" w:hanging="360"/>
      </w:pPr>
    </w:lvl>
    <w:lvl w:ilvl="2" w:tplc="F93E65C8">
      <w:start w:val="1"/>
      <w:numFmt w:val="lowerRoman"/>
      <w:lvlText w:val="%3."/>
      <w:lvlJc w:val="right"/>
      <w:pPr>
        <w:ind w:left="3960" w:hanging="180"/>
      </w:pPr>
    </w:lvl>
    <w:lvl w:ilvl="3" w:tplc="31A27A7A">
      <w:start w:val="1"/>
      <w:numFmt w:val="decimal"/>
      <w:lvlText w:val="%4."/>
      <w:lvlJc w:val="left"/>
      <w:pPr>
        <w:ind w:left="4680" w:hanging="360"/>
      </w:pPr>
    </w:lvl>
    <w:lvl w:ilvl="4" w:tplc="10E44E22">
      <w:start w:val="1"/>
      <w:numFmt w:val="lowerLetter"/>
      <w:lvlText w:val="%5."/>
      <w:lvlJc w:val="left"/>
      <w:pPr>
        <w:ind w:left="5400" w:hanging="360"/>
      </w:pPr>
    </w:lvl>
    <w:lvl w:ilvl="5" w:tplc="CE120DBE">
      <w:start w:val="1"/>
      <w:numFmt w:val="lowerRoman"/>
      <w:lvlText w:val="%6."/>
      <w:lvlJc w:val="right"/>
      <w:pPr>
        <w:ind w:left="6120" w:hanging="180"/>
      </w:pPr>
    </w:lvl>
    <w:lvl w:ilvl="6" w:tplc="9E4EC49A">
      <w:start w:val="1"/>
      <w:numFmt w:val="decimal"/>
      <w:lvlText w:val="%7."/>
      <w:lvlJc w:val="left"/>
      <w:pPr>
        <w:ind w:left="6840" w:hanging="360"/>
      </w:pPr>
    </w:lvl>
    <w:lvl w:ilvl="7" w:tplc="D4E4EB32">
      <w:start w:val="1"/>
      <w:numFmt w:val="lowerLetter"/>
      <w:lvlText w:val="%8."/>
      <w:lvlJc w:val="left"/>
      <w:pPr>
        <w:ind w:left="7560" w:hanging="360"/>
      </w:pPr>
    </w:lvl>
    <w:lvl w:ilvl="8" w:tplc="6DACE230">
      <w:start w:val="1"/>
      <w:numFmt w:val="lowerRoman"/>
      <w:lvlText w:val="%9."/>
      <w:lvlJc w:val="right"/>
      <w:pPr>
        <w:ind w:left="8280" w:hanging="180"/>
      </w:pPr>
    </w:lvl>
  </w:abstractNum>
  <w:abstractNum w:abstractNumId="4" w15:restartNumberingAfterBreak="0">
    <w:nsid w:val="08CEBA74"/>
    <w:multiLevelType w:val="multilevel"/>
    <w:tmpl w:val="31749ACC"/>
    <w:lvl w:ilvl="0">
      <w:start w:val="7"/>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 w15:restartNumberingAfterBreak="0">
    <w:nsid w:val="0BF3DC58"/>
    <w:multiLevelType w:val="hybridMultilevel"/>
    <w:tmpl w:val="688E66E6"/>
    <w:lvl w:ilvl="0" w:tplc="04160017">
      <w:start w:val="1"/>
      <w:numFmt w:val="lowerLetter"/>
      <w:lvlText w:val="%1)"/>
      <w:lvlJc w:val="left"/>
      <w:pPr>
        <w:ind w:left="2136" w:hanging="360"/>
      </w:pPr>
    </w:lvl>
    <w:lvl w:ilvl="1" w:tplc="726ABB04">
      <w:start w:val="1"/>
      <w:numFmt w:val="lowerLetter"/>
      <w:lvlText w:val="%2."/>
      <w:lvlJc w:val="left"/>
      <w:pPr>
        <w:ind w:left="2856" w:hanging="360"/>
      </w:pPr>
    </w:lvl>
    <w:lvl w:ilvl="2" w:tplc="31B6895C">
      <w:start w:val="1"/>
      <w:numFmt w:val="lowerRoman"/>
      <w:lvlText w:val="%3."/>
      <w:lvlJc w:val="right"/>
      <w:pPr>
        <w:ind w:left="3576" w:hanging="180"/>
      </w:pPr>
    </w:lvl>
    <w:lvl w:ilvl="3" w:tplc="1AC09454">
      <w:start w:val="1"/>
      <w:numFmt w:val="decimal"/>
      <w:lvlText w:val="%4."/>
      <w:lvlJc w:val="left"/>
      <w:pPr>
        <w:ind w:left="4296" w:hanging="360"/>
      </w:pPr>
    </w:lvl>
    <w:lvl w:ilvl="4" w:tplc="CEE604E8">
      <w:start w:val="1"/>
      <w:numFmt w:val="lowerLetter"/>
      <w:lvlText w:val="%5."/>
      <w:lvlJc w:val="left"/>
      <w:pPr>
        <w:ind w:left="5016" w:hanging="360"/>
      </w:pPr>
    </w:lvl>
    <w:lvl w:ilvl="5" w:tplc="A3BE498A">
      <w:start w:val="1"/>
      <w:numFmt w:val="lowerRoman"/>
      <w:lvlText w:val="%6."/>
      <w:lvlJc w:val="right"/>
      <w:pPr>
        <w:ind w:left="5736" w:hanging="180"/>
      </w:pPr>
    </w:lvl>
    <w:lvl w:ilvl="6" w:tplc="C58E4EC8">
      <w:start w:val="1"/>
      <w:numFmt w:val="decimal"/>
      <w:lvlText w:val="%7."/>
      <w:lvlJc w:val="left"/>
      <w:pPr>
        <w:ind w:left="6456" w:hanging="360"/>
      </w:pPr>
    </w:lvl>
    <w:lvl w:ilvl="7" w:tplc="C4C2EE4E">
      <w:start w:val="1"/>
      <w:numFmt w:val="lowerLetter"/>
      <w:lvlText w:val="%8."/>
      <w:lvlJc w:val="left"/>
      <w:pPr>
        <w:ind w:left="7176" w:hanging="360"/>
      </w:pPr>
    </w:lvl>
    <w:lvl w:ilvl="8" w:tplc="B88EBD62">
      <w:start w:val="1"/>
      <w:numFmt w:val="lowerRoman"/>
      <w:lvlText w:val="%9."/>
      <w:lvlJc w:val="right"/>
      <w:pPr>
        <w:ind w:left="7896" w:hanging="180"/>
      </w:pPr>
    </w:lvl>
  </w:abstractNum>
  <w:abstractNum w:abstractNumId="6" w15:restartNumberingAfterBreak="0">
    <w:nsid w:val="0D264643"/>
    <w:multiLevelType w:val="hybridMultilevel"/>
    <w:tmpl w:val="4DD2DE5C"/>
    <w:lvl w:ilvl="0" w:tplc="04160017">
      <w:start w:val="1"/>
      <w:numFmt w:val="lowerLetter"/>
      <w:lvlText w:val="%1)"/>
      <w:lvlJc w:val="left"/>
      <w:pPr>
        <w:ind w:left="2136" w:hanging="360"/>
      </w:pPr>
    </w:lvl>
    <w:lvl w:ilvl="1" w:tplc="7F3CC3EC">
      <w:start w:val="1"/>
      <w:numFmt w:val="lowerLetter"/>
      <w:lvlText w:val="%2."/>
      <w:lvlJc w:val="left"/>
      <w:pPr>
        <w:ind w:left="2856" w:hanging="360"/>
      </w:pPr>
    </w:lvl>
    <w:lvl w:ilvl="2" w:tplc="BE18293A">
      <w:start w:val="1"/>
      <w:numFmt w:val="lowerRoman"/>
      <w:lvlText w:val="%3."/>
      <w:lvlJc w:val="right"/>
      <w:pPr>
        <w:ind w:left="3576" w:hanging="180"/>
      </w:pPr>
    </w:lvl>
    <w:lvl w:ilvl="3" w:tplc="F4FABD96">
      <w:start w:val="1"/>
      <w:numFmt w:val="decimal"/>
      <w:lvlText w:val="%4."/>
      <w:lvlJc w:val="left"/>
      <w:pPr>
        <w:ind w:left="4296" w:hanging="360"/>
      </w:pPr>
    </w:lvl>
    <w:lvl w:ilvl="4" w:tplc="9690BB54">
      <w:start w:val="1"/>
      <w:numFmt w:val="lowerLetter"/>
      <w:lvlText w:val="%5."/>
      <w:lvlJc w:val="left"/>
      <w:pPr>
        <w:ind w:left="5016" w:hanging="360"/>
      </w:pPr>
    </w:lvl>
    <w:lvl w:ilvl="5" w:tplc="23FA7530">
      <w:start w:val="1"/>
      <w:numFmt w:val="lowerRoman"/>
      <w:lvlText w:val="%6."/>
      <w:lvlJc w:val="right"/>
      <w:pPr>
        <w:ind w:left="5736" w:hanging="180"/>
      </w:pPr>
    </w:lvl>
    <w:lvl w:ilvl="6" w:tplc="3F26F826">
      <w:start w:val="1"/>
      <w:numFmt w:val="decimal"/>
      <w:lvlText w:val="%7."/>
      <w:lvlJc w:val="left"/>
      <w:pPr>
        <w:ind w:left="6456" w:hanging="360"/>
      </w:pPr>
    </w:lvl>
    <w:lvl w:ilvl="7" w:tplc="832A4244">
      <w:start w:val="1"/>
      <w:numFmt w:val="lowerLetter"/>
      <w:lvlText w:val="%8."/>
      <w:lvlJc w:val="left"/>
      <w:pPr>
        <w:ind w:left="7176" w:hanging="360"/>
      </w:pPr>
    </w:lvl>
    <w:lvl w:ilvl="8" w:tplc="85188420">
      <w:start w:val="1"/>
      <w:numFmt w:val="lowerRoman"/>
      <w:lvlText w:val="%9."/>
      <w:lvlJc w:val="right"/>
      <w:pPr>
        <w:ind w:left="7896" w:hanging="180"/>
      </w:pPr>
    </w:lvl>
  </w:abstractNum>
  <w:abstractNum w:abstractNumId="7" w15:restartNumberingAfterBreak="0">
    <w:nsid w:val="11BC739C"/>
    <w:multiLevelType w:val="hybridMultilevel"/>
    <w:tmpl w:val="CD32A654"/>
    <w:lvl w:ilvl="0" w:tplc="963ABFFA">
      <w:start w:val="1"/>
      <w:numFmt w:val="lowerLetter"/>
      <w:lvlText w:val="%1."/>
      <w:lvlJc w:val="left"/>
      <w:pPr>
        <w:ind w:left="2520" w:hanging="360"/>
      </w:pPr>
    </w:lvl>
    <w:lvl w:ilvl="1" w:tplc="7930B2F0">
      <w:start w:val="1"/>
      <w:numFmt w:val="lowerLetter"/>
      <w:lvlText w:val="%2."/>
      <w:lvlJc w:val="left"/>
      <w:pPr>
        <w:ind w:left="3240" w:hanging="360"/>
      </w:pPr>
    </w:lvl>
    <w:lvl w:ilvl="2" w:tplc="1924C162">
      <w:start w:val="1"/>
      <w:numFmt w:val="lowerRoman"/>
      <w:lvlText w:val="%3."/>
      <w:lvlJc w:val="right"/>
      <w:pPr>
        <w:ind w:left="3960" w:hanging="180"/>
      </w:pPr>
    </w:lvl>
    <w:lvl w:ilvl="3" w:tplc="40F0C90C">
      <w:start w:val="1"/>
      <w:numFmt w:val="decimal"/>
      <w:lvlText w:val="%4."/>
      <w:lvlJc w:val="left"/>
      <w:pPr>
        <w:ind w:left="4680" w:hanging="360"/>
      </w:pPr>
    </w:lvl>
    <w:lvl w:ilvl="4" w:tplc="55B67CDE">
      <w:start w:val="1"/>
      <w:numFmt w:val="lowerLetter"/>
      <w:lvlText w:val="%5."/>
      <w:lvlJc w:val="left"/>
      <w:pPr>
        <w:ind w:left="5400" w:hanging="360"/>
      </w:pPr>
    </w:lvl>
    <w:lvl w:ilvl="5" w:tplc="C68ECF10">
      <w:start w:val="1"/>
      <w:numFmt w:val="lowerRoman"/>
      <w:lvlText w:val="%6."/>
      <w:lvlJc w:val="right"/>
      <w:pPr>
        <w:ind w:left="6120" w:hanging="180"/>
      </w:pPr>
    </w:lvl>
    <w:lvl w:ilvl="6" w:tplc="3C20EA28">
      <w:start w:val="1"/>
      <w:numFmt w:val="decimal"/>
      <w:lvlText w:val="%7."/>
      <w:lvlJc w:val="left"/>
      <w:pPr>
        <w:ind w:left="6840" w:hanging="360"/>
      </w:pPr>
    </w:lvl>
    <w:lvl w:ilvl="7" w:tplc="993052C0">
      <w:start w:val="1"/>
      <w:numFmt w:val="lowerLetter"/>
      <w:lvlText w:val="%8."/>
      <w:lvlJc w:val="left"/>
      <w:pPr>
        <w:ind w:left="7560" w:hanging="360"/>
      </w:pPr>
    </w:lvl>
    <w:lvl w:ilvl="8" w:tplc="1204963E">
      <w:start w:val="1"/>
      <w:numFmt w:val="lowerRoman"/>
      <w:lvlText w:val="%9."/>
      <w:lvlJc w:val="right"/>
      <w:pPr>
        <w:ind w:left="8280" w:hanging="180"/>
      </w:pPr>
    </w:lvl>
  </w:abstractNum>
  <w:abstractNum w:abstractNumId="8" w15:restartNumberingAfterBreak="0">
    <w:nsid w:val="168040C3"/>
    <w:multiLevelType w:val="multilevel"/>
    <w:tmpl w:val="31B8A8B4"/>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17AB7B48"/>
    <w:multiLevelType w:val="hybridMultilevel"/>
    <w:tmpl w:val="38A8ED8C"/>
    <w:lvl w:ilvl="0" w:tplc="9DA42992">
      <w:start w:val="1"/>
      <w:numFmt w:val="upperRoman"/>
      <w:lvlText w:val="%1."/>
      <w:lvlJc w:val="left"/>
      <w:pPr>
        <w:ind w:left="720" w:hanging="360"/>
      </w:pPr>
    </w:lvl>
    <w:lvl w:ilvl="1" w:tplc="1AA0C174">
      <w:start w:val="1"/>
      <w:numFmt w:val="lowerLetter"/>
      <w:lvlText w:val="%2."/>
      <w:lvlJc w:val="left"/>
      <w:pPr>
        <w:ind w:left="1440" w:hanging="360"/>
      </w:pPr>
    </w:lvl>
    <w:lvl w:ilvl="2" w:tplc="37C8598C">
      <w:start w:val="1"/>
      <w:numFmt w:val="lowerRoman"/>
      <w:lvlText w:val="%3."/>
      <w:lvlJc w:val="right"/>
      <w:pPr>
        <w:ind w:left="2160" w:hanging="180"/>
      </w:pPr>
    </w:lvl>
    <w:lvl w:ilvl="3" w:tplc="E6640F76">
      <w:start w:val="1"/>
      <w:numFmt w:val="decimal"/>
      <w:lvlText w:val="%4."/>
      <w:lvlJc w:val="left"/>
      <w:pPr>
        <w:ind w:left="2880" w:hanging="360"/>
      </w:pPr>
    </w:lvl>
    <w:lvl w:ilvl="4" w:tplc="A4AA8E36">
      <w:start w:val="1"/>
      <w:numFmt w:val="lowerLetter"/>
      <w:lvlText w:val="%5."/>
      <w:lvlJc w:val="left"/>
      <w:pPr>
        <w:ind w:left="3600" w:hanging="360"/>
      </w:pPr>
    </w:lvl>
    <w:lvl w:ilvl="5" w:tplc="114E4672">
      <w:start w:val="1"/>
      <w:numFmt w:val="lowerRoman"/>
      <w:lvlText w:val="%6."/>
      <w:lvlJc w:val="right"/>
      <w:pPr>
        <w:ind w:left="4320" w:hanging="180"/>
      </w:pPr>
    </w:lvl>
    <w:lvl w:ilvl="6" w:tplc="F58EE74E">
      <w:start w:val="1"/>
      <w:numFmt w:val="decimal"/>
      <w:lvlText w:val="%7."/>
      <w:lvlJc w:val="left"/>
      <w:pPr>
        <w:ind w:left="5040" w:hanging="360"/>
      </w:pPr>
    </w:lvl>
    <w:lvl w:ilvl="7" w:tplc="3036E81A">
      <w:start w:val="1"/>
      <w:numFmt w:val="lowerLetter"/>
      <w:lvlText w:val="%8."/>
      <w:lvlJc w:val="left"/>
      <w:pPr>
        <w:ind w:left="5760" w:hanging="360"/>
      </w:pPr>
    </w:lvl>
    <w:lvl w:ilvl="8" w:tplc="DF160FE2">
      <w:start w:val="1"/>
      <w:numFmt w:val="lowerRoman"/>
      <w:lvlText w:val="%9."/>
      <w:lvlJc w:val="right"/>
      <w:pPr>
        <w:ind w:left="6480" w:hanging="180"/>
      </w:pPr>
    </w:lvl>
  </w:abstractNum>
  <w:abstractNum w:abstractNumId="10" w15:restartNumberingAfterBreak="0">
    <w:nsid w:val="18E5008C"/>
    <w:multiLevelType w:val="multilevel"/>
    <w:tmpl w:val="3662BB90"/>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1" w15:restartNumberingAfterBreak="0">
    <w:nsid w:val="1C29E0D4"/>
    <w:multiLevelType w:val="multilevel"/>
    <w:tmpl w:val="4F12D856"/>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1C441F7F"/>
    <w:multiLevelType w:val="hybridMultilevel"/>
    <w:tmpl w:val="F4D4EFC6"/>
    <w:lvl w:ilvl="0" w:tplc="04160017">
      <w:start w:val="1"/>
      <w:numFmt w:val="lowerLetter"/>
      <w:lvlText w:val="%1)"/>
      <w:lvlJc w:val="left"/>
      <w:pPr>
        <w:ind w:left="2520" w:hanging="360"/>
      </w:pPr>
    </w:lvl>
    <w:lvl w:ilvl="1" w:tplc="A36C0570">
      <w:start w:val="1"/>
      <w:numFmt w:val="lowerLetter"/>
      <w:lvlText w:val="%2."/>
      <w:lvlJc w:val="left"/>
      <w:pPr>
        <w:ind w:left="3240" w:hanging="360"/>
      </w:pPr>
    </w:lvl>
    <w:lvl w:ilvl="2" w:tplc="0074C496">
      <w:start w:val="1"/>
      <w:numFmt w:val="lowerRoman"/>
      <w:lvlText w:val="%3."/>
      <w:lvlJc w:val="right"/>
      <w:pPr>
        <w:ind w:left="3960" w:hanging="180"/>
      </w:pPr>
    </w:lvl>
    <w:lvl w:ilvl="3" w:tplc="4F422782">
      <w:start w:val="1"/>
      <w:numFmt w:val="decimal"/>
      <w:lvlText w:val="%4."/>
      <w:lvlJc w:val="left"/>
      <w:pPr>
        <w:ind w:left="4680" w:hanging="360"/>
      </w:pPr>
    </w:lvl>
    <w:lvl w:ilvl="4" w:tplc="1408DA30">
      <w:start w:val="1"/>
      <w:numFmt w:val="lowerLetter"/>
      <w:lvlText w:val="%5."/>
      <w:lvlJc w:val="left"/>
      <w:pPr>
        <w:ind w:left="5400" w:hanging="360"/>
      </w:pPr>
    </w:lvl>
    <w:lvl w:ilvl="5" w:tplc="E63C4E68">
      <w:start w:val="1"/>
      <w:numFmt w:val="lowerRoman"/>
      <w:lvlText w:val="%6."/>
      <w:lvlJc w:val="right"/>
      <w:pPr>
        <w:ind w:left="6120" w:hanging="180"/>
      </w:pPr>
    </w:lvl>
    <w:lvl w:ilvl="6" w:tplc="63926344">
      <w:start w:val="1"/>
      <w:numFmt w:val="decimal"/>
      <w:lvlText w:val="%7."/>
      <w:lvlJc w:val="left"/>
      <w:pPr>
        <w:ind w:left="6840" w:hanging="360"/>
      </w:pPr>
    </w:lvl>
    <w:lvl w:ilvl="7" w:tplc="ACC238F0">
      <w:start w:val="1"/>
      <w:numFmt w:val="lowerLetter"/>
      <w:lvlText w:val="%8."/>
      <w:lvlJc w:val="left"/>
      <w:pPr>
        <w:ind w:left="7560" w:hanging="360"/>
      </w:pPr>
    </w:lvl>
    <w:lvl w:ilvl="8" w:tplc="9F1C72D4">
      <w:start w:val="1"/>
      <w:numFmt w:val="lowerRoman"/>
      <w:lvlText w:val="%9."/>
      <w:lvlJc w:val="right"/>
      <w:pPr>
        <w:ind w:left="8280" w:hanging="180"/>
      </w:pPr>
    </w:lvl>
  </w:abstractNum>
  <w:abstractNum w:abstractNumId="13" w15:restartNumberingAfterBreak="0">
    <w:nsid w:val="1DEDB9B1"/>
    <w:multiLevelType w:val="multilevel"/>
    <w:tmpl w:val="4C1A1306"/>
    <w:lvl w:ilvl="0">
      <w:start w:val="10"/>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1F05D0AE"/>
    <w:multiLevelType w:val="hybridMultilevel"/>
    <w:tmpl w:val="9C864FC8"/>
    <w:lvl w:ilvl="0" w:tplc="FFFFFFFF">
      <w:start w:val="1"/>
      <w:numFmt w:val="lowerLetter"/>
      <w:lvlText w:val="%1)"/>
      <w:lvlJc w:val="left"/>
      <w:pPr>
        <w:ind w:left="720" w:hanging="360"/>
      </w:pPr>
    </w:lvl>
    <w:lvl w:ilvl="1" w:tplc="C108D508">
      <w:start w:val="1"/>
      <w:numFmt w:val="lowerLetter"/>
      <w:lvlText w:val="%2."/>
      <w:lvlJc w:val="left"/>
      <w:pPr>
        <w:ind w:left="1440" w:hanging="360"/>
      </w:pPr>
    </w:lvl>
    <w:lvl w:ilvl="2" w:tplc="04160001">
      <w:start w:val="1"/>
      <w:numFmt w:val="bullet"/>
      <w:lvlText w:val=""/>
      <w:lvlJc w:val="left"/>
      <w:pPr>
        <w:ind w:left="2160" w:hanging="180"/>
      </w:pPr>
      <w:rPr>
        <w:rFonts w:ascii="Symbol" w:hAnsi="Symbol" w:hint="default"/>
      </w:rPr>
    </w:lvl>
    <w:lvl w:ilvl="3" w:tplc="E820CEF8">
      <w:start w:val="1"/>
      <w:numFmt w:val="decimal"/>
      <w:lvlText w:val="%4."/>
      <w:lvlJc w:val="left"/>
      <w:pPr>
        <w:ind w:left="2880" w:hanging="360"/>
      </w:pPr>
    </w:lvl>
    <w:lvl w:ilvl="4" w:tplc="B09267CE">
      <w:start w:val="1"/>
      <w:numFmt w:val="lowerLetter"/>
      <w:lvlText w:val="%5."/>
      <w:lvlJc w:val="left"/>
      <w:pPr>
        <w:ind w:left="3600" w:hanging="360"/>
      </w:pPr>
    </w:lvl>
    <w:lvl w:ilvl="5" w:tplc="DBD04B44">
      <w:start w:val="1"/>
      <w:numFmt w:val="lowerRoman"/>
      <w:lvlText w:val="%6."/>
      <w:lvlJc w:val="right"/>
      <w:pPr>
        <w:ind w:left="4320" w:hanging="180"/>
      </w:pPr>
    </w:lvl>
    <w:lvl w:ilvl="6" w:tplc="C22A8048">
      <w:start w:val="1"/>
      <w:numFmt w:val="decimal"/>
      <w:lvlText w:val="%7."/>
      <w:lvlJc w:val="left"/>
      <w:pPr>
        <w:ind w:left="5040" w:hanging="360"/>
      </w:pPr>
    </w:lvl>
    <w:lvl w:ilvl="7" w:tplc="E0E40C16">
      <w:start w:val="1"/>
      <w:numFmt w:val="lowerLetter"/>
      <w:lvlText w:val="%8."/>
      <w:lvlJc w:val="left"/>
      <w:pPr>
        <w:ind w:left="5760" w:hanging="360"/>
      </w:pPr>
    </w:lvl>
    <w:lvl w:ilvl="8" w:tplc="1E3C3DF4">
      <w:start w:val="1"/>
      <w:numFmt w:val="lowerRoman"/>
      <w:lvlText w:val="%9."/>
      <w:lvlJc w:val="right"/>
      <w:pPr>
        <w:ind w:left="6480" w:hanging="180"/>
      </w:pPr>
    </w:lvl>
  </w:abstractNum>
  <w:abstractNum w:abstractNumId="15" w15:restartNumberingAfterBreak="0">
    <w:nsid w:val="1F2942EB"/>
    <w:multiLevelType w:val="multilevel"/>
    <w:tmpl w:val="BC66496A"/>
    <w:lvl w:ilvl="0">
      <w:start w:val="1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224D50FF"/>
    <w:multiLevelType w:val="hybridMultilevel"/>
    <w:tmpl w:val="DD5E189A"/>
    <w:lvl w:ilvl="0" w:tplc="3230DDF4">
      <w:start w:val="1"/>
      <w:numFmt w:val="lowerLetter"/>
      <w:lvlText w:val="%1."/>
      <w:lvlJc w:val="left"/>
      <w:pPr>
        <w:ind w:left="2484" w:hanging="360"/>
      </w:pPr>
    </w:lvl>
    <w:lvl w:ilvl="1" w:tplc="9AA63A7E">
      <w:start w:val="1"/>
      <w:numFmt w:val="lowerLetter"/>
      <w:lvlText w:val="%2."/>
      <w:lvlJc w:val="left"/>
      <w:pPr>
        <w:ind w:left="3204" w:hanging="360"/>
      </w:pPr>
    </w:lvl>
    <w:lvl w:ilvl="2" w:tplc="53462D0A">
      <w:start w:val="1"/>
      <w:numFmt w:val="lowerRoman"/>
      <w:lvlText w:val="%3."/>
      <w:lvlJc w:val="right"/>
      <w:pPr>
        <w:ind w:left="3924" w:hanging="180"/>
      </w:pPr>
    </w:lvl>
    <w:lvl w:ilvl="3" w:tplc="61C8B916">
      <w:start w:val="1"/>
      <w:numFmt w:val="decimal"/>
      <w:lvlText w:val="%4."/>
      <w:lvlJc w:val="left"/>
      <w:pPr>
        <w:ind w:left="4644" w:hanging="360"/>
      </w:pPr>
    </w:lvl>
    <w:lvl w:ilvl="4" w:tplc="370E9D3C">
      <w:start w:val="1"/>
      <w:numFmt w:val="lowerLetter"/>
      <w:lvlText w:val="%5."/>
      <w:lvlJc w:val="left"/>
      <w:pPr>
        <w:ind w:left="5364" w:hanging="360"/>
      </w:pPr>
    </w:lvl>
    <w:lvl w:ilvl="5" w:tplc="B336D114">
      <w:start w:val="1"/>
      <w:numFmt w:val="lowerRoman"/>
      <w:lvlText w:val="%6."/>
      <w:lvlJc w:val="right"/>
      <w:pPr>
        <w:ind w:left="6084" w:hanging="180"/>
      </w:pPr>
    </w:lvl>
    <w:lvl w:ilvl="6" w:tplc="6C906A2A">
      <w:start w:val="1"/>
      <w:numFmt w:val="decimal"/>
      <w:lvlText w:val="%7."/>
      <w:lvlJc w:val="left"/>
      <w:pPr>
        <w:ind w:left="6804" w:hanging="360"/>
      </w:pPr>
    </w:lvl>
    <w:lvl w:ilvl="7" w:tplc="4D7E58C0">
      <w:start w:val="1"/>
      <w:numFmt w:val="lowerLetter"/>
      <w:lvlText w:val="%8."/>
      <w:lvlJc w:val="left"/>
      <w:pPr>
        <w:ind w:left="7524" w:hanging="360"/>
      </w:pPr>
    </w:lvl>
    <w:lvl w:ilvl="8" w:tplc="4C2EEDF6">
      <w:start w:val="1"/>
      <w:numFmt w:val="lowerRoman"/>
      <w:lvlText w:val="%9."/>
      <w:lvlJc w:val="right"/>
      <w:pPr>
        <w:ind w:left="8244" w:hanging="180"/>
      </w:pPr>
    </w:lvl>
  </w:abstractNum>
  <w:abstractNum w:abstractNumId="17" w15:restartNumberingAfterBreak="0">
    <w:nsid w:val="2446A635"/>
    <w:multiLevelType w:val="hybridMultilevel"/>
    <w:tmpl w:val="343071AA"/>
    <w:lvl w:ilvl="0" w:tplc="04160017">
      <w:start w:val="1"/>
      <w:numFmt w:val="lowerLetter"/>
      <w:lvlText w:val="%1)"/>
      <w:lvlJc w:val="left"/>
      <w:pPr>
        <w:ind w:left="720" w:hanging="360"/>
      </w:pPr>
    </w:lvl>
    <w:lvl w:ilvl="1" w:tplc="981E2500">
      <w:start w:val="1"/>
      <w:numFmt w:val="lowerLetter"/>
      <w:lvlText w:val="%2."/>
      <w:lvlJc w:val="left"/>
      <w:pPr>
        <w:ind w:left="1440" w:hanging="360"/>
      </w:pPr>
    </w:lvl>
    <w:lvl w:ilvl="2" w:tplc="EA3E0C2E">
      <w:start w:val="1"/>
      <w:numFmt w:val="lowerRoman"/>
      <w:lvlText w:val="%3."/>
      <w:lvlJc w:val="right"/>
      <w:pPr>
        <w:ind w:left="2160" w:hanging="180"/>
      </w:pPr>
    </w:lvl>
    <w:lvl w:ilvl="3" w:tplc="7BC6F2F6">
      <w:start w:val="1"/>
      <w:numFmt w:val="decimal"/>
      <w:lvlText w:val="%4."/>
      <w:lvlJc w:val="left"/>
      <w:pPr>
        <w:ind w:left="2880" w:hanging="360"/>
      </w:pPr>
    </w:lvl>
    <w:lvl w:ilvl="4" w:tplc="8F704666">
      <w:start w:val="1"/>
      <w:numFmt w:val="lowerLetter"/>
      <w:lvlText w:val="%5."/>
      <w:lvlJc w:val="left"/>
      <w:pPr>
        <w:ind w:left="3600" w:hanging="360"/>
      </w:pPr>
    </w:lvl>
    <w:lvl w:ilvl="5" w:tplc="10B20218">
      <w:start w:val="1"/>
      <w:numFmt w:val="lowerRoman"/>
      <w:lvlText w:val="%6."/>
      <w:lvlJc w:val="right"/>
      <w:pPr>
        <w:ind w:left="4320" w:hanging="180"/>
      </w:pPr>
    </w:lvl>
    <w:lvl w:ilvl="6" w:tplc="BABA0650">
      <w:start w:val="1"/>
      <w:numFmt w:val="decimal"/>
      <w:lvlText w:val="%7."/>
      <w:lvlJc w:val="left"/>
      <w:pPr>
        <w:ind w:left="5040" w:hanging="360"/>
      </w:pPr>
    </w:lvl>
    <w:lvl w:ilvl="7" w:tplc="AA18087A">
      <w:start w:val="1"/>
      <w:numFmt w:val="lowerLetter"/>
      <w:lvlText w:val="%8."/>
      <w:lvlJc w:val="left"/>
      <w:pPr>
        <w:ind w:left="5760" w:hanging="360"/>
      </w:pPr>
    </w:lvl>
    <w:lvl w:ilvl="8" w:tplc="8D26630E">
      <w:start w:val="1"/>
      <w:numFmt w:val="lowerRoman"/>
      <w:lvlText w:val="%9."/>
      <w:lvlJc w:val="right"/>
      <w:pPr>
        <w:ind w:left="6480" w:hanging="180"/>
      </w:pPr>
    </w:lvl>
  </w:abstractNum>
  <w:abstractNum w:abstractNumId="18" w15:restartNumberingAfterBreak="0">
    <w:nsid w:val="24A20AA6"/>
    <w:multiLevelType w:val="hybridMultilevel"/>
    <w:tmpl w:val="FD183CB0"/>
    <w:lvl w:ilvl="0" w:tplc="04160017">
      <w:start w:val="1"/>
      <w:numFmt w:val="lowerLetter"/>
      <w:lvlText w:val="%1)"/>
      <w:lvlJc w:val="left"/>
      <w:pPr>
        <w:ind w:left="3240" w:hanging="360"/>
      </w:pPr>
    </w:lvl>
    <w:lvl w:ilvl="1" w:tplc="0416001B">
      <w:start w:val="1"/>
      <w:numFmt w:val="lowerRoman"/>
      <w:lvlText w:val="%2."/>
      <w:lvlJc w:val="right"/>
      <w:pPr>
        <w:ind w:left="3960" w:hanging="360"/>
      </w:pPr>
    </w:lvl>
    <w:lvl w:ilvl="2" w:tplc="0416001B" w:tentative="1">
      <w:start w:val="1"/>
      <w:numFmt w:val="lowerRoman"/>
      <w:lvlText w:val="%3."/>
      <w:lvlJc w:val="right"/>
      <w:pPr>
        <w:ind w:left="4680" w:hanging="180"/>
      </w:pPr>
    </w:lvl>
    <w:lvl w:ilvl="3" w:tplc="0416000F" w:tentative="1">
      <w:start w:val="1"/>
      <w:numFmt w:val="decimal"/>
      <w:lvlText w:val="%4."/>
      <w:lvlJc w:val="left"/>
      <w:pPr>
        <w:ind w:left="5400" w:hanging="360"/>
      </w:pPr>
    </w:lvl>
    <w:lvl w:ilvl="4" w:tplc="04160019" w:tentative="1">
      <w:start w:val="1"/>
      <w:numFmt w:val="lowerLetter"/>
      <w:lvlText w:val="%5."/>
      <w:lvlJc w:val="left"/>
      <w:pPr>
        <w:ind w:left="6120" w:hanging="360"/>
      </w:pPr>
    </w:lvl>
    <w:lvl w:ilvl="5" w:tplc="0416001B" w:tentative="1">
      <w:start w:val="1"/>
      <w:numFmt w:val="lowerRoman"/>
      <w:lvlText w:val="%6."/>
      <w:lvlJc w:val="right"/>
      <w:pPr>
        <w:ind w:left="6840" w:hanging="180"/>
      </w:pPr>
    </w:lvl>
    <w:lvl w:ilvl="6" w:tplc="0416000F" w:tentative="1">
      <w:start w:val="1"/>
      <w:numFmt w:val="decimal"/>
      <w:lvlText w:val="%7."/>
      <w:lvlJc w:val="left"/>
      <w:pPr>
        <w:ind w:left="7560" w:hanging="360"/>
      </w:pPr>
    </w:lvl>
    <w:lvl w:ilvl="7" w:tplc="04160019" w:tentative="1">
      <w:start w:val="1"/>
      <w:numFmt w:val="lowerLetter"/>
      <w:lvlText w:val="%8."/>
      <w:lvlJc w:val="left"/>
      <w:pPr>
        <w:ind w:left="8280" w:hanging="360"/>
      </w:pPr>
    </w:lvl>
    <w:lvl w:ilvl="8" w:tplc="0416001B" w:tentative="1">
      <w:start w:val="1"/>
      <w:numFmt w:val="lowerRoman"/>
      <w:lvlText w:val="%9."/>
      <w:lvlJc w:val="right"/>
      <w:pPr>
        <w:ind w:left="9000" w:hanging="180"/>
      </w:pPr>
    </w:lvl>
  </w:abstractNum>
  <w:abstractNum w:abstractNumId="19" w15:restartNumberingAfterBreak="0">
    <w:nsid w:val="25BF598E"/>
    <w:multiLevelType w:val="multilevel"/>
    <w:tmpl w:val="CABAB67A"/>
    <w:lvl w:ilvl="0">
      <w:start w:val="13"/>
      <w:numFmt w:val="decimal"/>
      <w:lvlText w:val="%1."/>
      <w:lvlJc w:val="left"/>
      <w:pPr>
        <w:ind w:left="720" w:hanging="360"/>
      </w:pPr>
      <w:rPr>
        <w:rFonts w:hint="default"/>
      </w:rPr>
    </w:lvl>
    <w:lvl w:ilvl="1">
      <w:start w:val="1"/>
      <w:numFmt w:val="decimal"/>
      <w:lvlText w:val="12.%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20" w15:restartNumberingAfterBreak="0">
    <w:nsid w:val="2AEB391C"/>
    <w:multiLevelType w:val="hybridMultilevel"/>
    <w:tmpl w:val="C9461AE0"/>
    <w:lvl w:ilvl="0" w:tplc="7736F3BC">
      <w:start w:val="1"/>
      <w:numFmt w:val="lowerLetter"/>
      <w:lvlText w:val="%1)"/>
      <w:lvlJc w:val="left"/>
      <w:pPr>
        <w:ind w:left="3240" w:hanging="360"/>
      </w:pPr>
      <w:rPr>
        <w:sz w:val="20"/>
        <w:szCs w:val="20"/>
      </w:rPr>
    </w:lvl>
    <w:lvl w:ilvl="1" w:tplc="799EFE46">
      <w:start w:val="1"/>
      <w:numFmt w:val="lowerLetter"/>
      <w:lvlText w:val="%2."/>
      <w:lvlJc w:val="left"/>
      <w:pPr>
        <w:ind w:left="3960" w:hanging="360"/>
      </w:pPr>
    </w:lvl>
    <w:lvl w:ilvl="2" w:tplc="5ACE2CC0">
      <w:start w:val="1"/>
      <w:numFmt w:val="lowerRoman"/>
      <w:lvlText w:val="%3."/>
      <w:lvlJc w:val="right"/>
      <w:pPr>
        <w:ind w:left="4680" w:hanging="180"/>
      </w:pPr>
    </w:lvl>
    <w:lvl w:ilvl="3" w:tplc="07967BDE">
      <w:start w:val="1"/>
      <w:numFmt w:val="decimal"/>
      <w:lvlText w:val="%4."/>
      <w:lvlJc w:val="left"/>
      <w:pPr>
        <w:ind w:left="5400" w:hanging="360"/>
      </w:pPr>
    </w:lvl>
    <w:lvl w:ilvl="4" w:tplc="942E2816">
      <w:start w:val="1"/>
      <w:numFmt w:val="lowerLetter"/>
      <w:lvlText w:val="%5."/>
      <w:lvlJc w:val="left"/>
      <w:pPr>
        <w:ind w:left="6120" w:hanging="360"/>
      </w:pPr>
    </w:lvl>
    <w:lvl w:ilvl="5" w:tplc="4BB4D070">
      <w:start w:val="1"/>
      <w:numFmt w:val="lowerRoman"/>
      <w:lvlText w:val="%6."/>
      <w:lvlJc w:val="right"/>
      <w:pPr>
        <w:ind w:left="6840" w:hanging="180"/>
      </w:pPr>
    </w:lvl>
    <w:lvl w:ilvl="6" w:tplc="F85452BA">
      <w:start w:val="1"/>
      <w:numFmt w:val="decimal"/>
      <w:lvlText w:val="%7."/>
      <w:lvlJc w:val="left"/>
      <w:pPr>
        <w:ind w:left="7560" w:hanging="360"/>
      </w:pPr>
    </w:lvl>
    <w:lvl w:ilvl="7" w:tplc="42A40D3C">
      <w:start w:val="1"/>
      <w:numFmt w:val="lowerLetter"/>
      <w:lvlText w:val="%8."/>
      <w:lvlJc w:val="left"/>
      <w:pPr>
        <w:ind w:left="8280" w:hanging="360"/>
      </w:pPr>
    </w:lvl>
    <w:lvl w:ilvl="8" w:tplc="03E0161A">
      <w:start w:val="1"/>
      <w:numFmt w:val="lowerRoman"/>
      <w:lvlText w:val="%9."/>
      <w:lvlJc w:val="right"/>
      <w:pPr>
        <w:ind w:left="9000" w:hanging="180"/>
      </w:pPr>
    </w:lvl>
  </w:abstractNum>
  <w:abstractNum w:abstractNumId="21" w15:restartNumberingAfterBreak="0">
    <w:nsid w:val="2B0944A7"/>
    <w:multiLevelType w:val="hybridMultilevel"/>
    <w:tmpl w:val="8E5CC604"/>
    <w:lvl w:ilvl="0" w:tplc="3984053E">
      <w:start w:val="1"/>
      <w:numFmt w:val="lowerLetter"/>
      <w:lvlText w:val="%1."/>
      <w:lvlJc w:val="left"/>
      <w:pPr>
        <w:ind w:left="3240" w:hanging="360"/>
      </w:pPr>
    </w:lvl>
    <w:lvl w:ilvl="1" w:tplc="799EFE46">
      <w:start w:val="1"/>
      <w:numFmt w:val="lowerLetter"/>
      <w:lvlText w:val="%2."/>
      <w:lvlJc w:val="left"/>
      <w:pPr>
        <w:ind w:left="3960" w:hanging="360"/>
      </w:pPr>
    </w:lvl>
    <w:lvl w:ilvl="2" w:tplc="5ACE2CC0">
      <w:start w:val="1"/>
      <w:numFmt w:val="lowerRoman"/>
      <w:lvlText w:val="%3."/>
      <w:lvlJc w:val="right"/>
      <w:pPr>
        <w:ind w:left="4680" w:hanging="180"/>
      </w:pPr>
    </w:lvl>
    <w:lvl w:ilvl="3" w:tplc="07967BDE">
      <w:start w:val="1"/>
      <w:numFmt w:val="decimal"/>
      <w:lvlText w:val="%4."/>
      <w:lvlJc w:val="left"/>
      <w:pPr>
        <w:ind w:left="5400" w:hanging="360"/>
      </w:pPr>
    </w:lvl>
    <w:lvl w:ilvl="4" w:tplc="942E2816">
      <w:start w:val="1"/>
      <w:numFmt w:val="lowerLetter"/>
      <w:lvlText w:val="%5."/>
      <w:lvlJc w:val="left"/>
      <w:pPr>
        <w:ind w:left="6120" w:hanging="360"/>
      </w:pPr>
    </w:lvl>
    <w:lvl w:ilvl="5" w:tplc="4BB4D070">
      <w:start w:val="1"/>
      <w:numFmt w:val="lowerRoman"/>
      <w:lvlText w:val="%6."/>
      <w:lvlJc w:val="right"/>
      <w:pPr>
        <w:ind w:left="6840" w:hanging="180"/>
      </w:pPr>
    </w:lvl>
    <w:lvl w:ilvl="6" w:tplc="F85452BA">
      <w:start w:val="1"/>
      <w:numFmt w:val="decimal"/>
      <w:lvlText w:val="%7."/>
      <w:lvlJc w:val="left"/>
      <w:pPr>
        <w:ind w:left="7560" w:hanging="360"/>
      </w:pPr>
    </w:lvl>
    <w:lvl w:ilvl="7" w:tplc="42A40D3C">
      <w:start w:val="1"/>
      <w:numFmt w:val="lowerLetter"/>
      <w:lvlText w:val="%8."/>
      <w:lvlJc w:val="left"/>
      <w:pPr>
        <w:ind w:left="8280" w:hanging="360"/>
      </w:pPr>
    </w:lvl>
    <w:lvl w:ilvl="8" w:tplc="03E0161A">
      <w:start w:val="1"/>
      <w:numFmt w:val="lowerRoman"/>
      <w:lvlText w:val="%9."/>
      <w:lvlJc w:val="right"/>
      <w:pPr>
        <w:ind w:left="9000" w:hanging="180"/>
      </w:pPr>
    </w:lvl>
  </w:abstractNum>
  <w:abstractNum w:abstractNumId="22" w15:restartNumberingAfterBreak="0">
    <w:nsid w:val="2D56B86C"/>
    <w:multiLevelType w:val="hybridMultilevel"/>
    <w:tmpl w:val="DEFE5004"/>
    <w:lvl w:ilvl="0" w:tplc="3CD04464">
      <w:start w:val="1"/>
      <w:numFmt w:val="upperRoman"/>
      <w:lvlText w:val="%1."/>
      <w:lvlJc w:val="left"/>
      <w:pPr>
        <w:ind w:left="2484" w:hanging="360"/>
      </w:pPr>
    </w:lvl>
    <w:lvl w:ilvl="1" w:tplc="2B20DBF4">
      <w:start w:val="1"/>
      <w:numFmt w:val="lowerLetter"/>
      <w:lvlText w:val="%2."/>
      <w:lvlJc w:val="left"/>
      <w:pPr>
        <w:ind w:left="3204" w:hanging="360"/>
      </w:pPr>
    </w:lvl>
    <w:lvl w:ilvl="2" w:tplc="BD969D34">
      <w:start w:val="1"/>
      <w:numFmt w:val="lowerRoman"/>
      <w:lvlText w:val="%3."/>
      <w:lvlJc w:val="right"/>
      <w:pPr>
        <w:ind w:left="3924" w:hanging="180"/>
      </w:pPr>
    </w:lvl>
    <w:lvl w:ilvl="3" w:tplc="3CD063D6">
      <w:start w:val="1"/>
      <w:numFmt w:val="decimal"/>
      <w:lvlText w:val="%4."/>
      <w:lvlJc w:val="left"/>
      <w:pPr>
        <w:ind w:left="4644" w:hanging="360"/>
      </w:pPr>
    </w:lvl>
    <w:lvl w:ilvl="4" w:tplc="5F0A65C4">
      <w:start w:val="1"/>
      <w:numFmt w:val="lowerLetter"/>
      <w:lvlText w:val="%5."/>
      <w:lvlJc w:val="left"/>
      <w:pPr>
        <w:ind w:left="5364" w:hanging="360"/>
      </w:pPr>
    </w:lvl>
    <w:lvl w:ilvl="5" w:tplc="9E6071A2">
      <w:start w:val="1"/>
      <w:numFmt w:val="lowerRoman"/>
      <w:lvlText w:val="%6."/>
      <w:lvlJc w:val="right"/>
      <w:pPr>
        <w:ind w:left="6084" w:hanging="180"/>
      </w:pPr>
    </w:lvl>
    <w:lvl w:ilvl="6" w:tplc="D7B01CF8">
      <w:start w:val="1"/>
      <w:numFmt w:val="decimal"/>
      <w:lvlText w:val="%7."/>
      <w:lvlJc w:val="left"/>
      <w:pPr>
        <w:ind w:left="6804" w:hanging="360"/>
      </w:pPr>
    </w:lvl>
    <w:lvl w:ilvl="7" w:tplc="AB601AAA">
      <w:start w:val="1"/>
      <w:numFmt w:val="lowerLetter"/>
      <w:lvlText w:val="%8."/>
      <w:lvlJc w:val="left"/>
      <w:pPr>
        <w:ind w:left="7524" w:hanging="360"/>
      </w:pPr>
    </w:lvl>
    <w:lvl w:ilvl="8" w:tplc="440878C6">
      <w:start w:val="1"/>
      <w:numFmt w:val="lowerRoman"/>
      <w:lvlText w:val="%9."/>
      <w:lvlJc w:val="right"/>
      <w:pPr>
        <w:ind w:left="8244" w:hanging="180"/>
      </w:pPr>
    </w:lvl>
  </w:abstractNum>
  <w:abstractNum w:abstractNumId="23" w15:restartNumberingAfterBreak="0">
    <w:nsid w:val="2DF6D2C3"/>
    <w:multiLevelType w:val="hybridMultilevel"/>
    <w:tmpl w:val="33442760"/>
    <w:lvl w:ilvl="0" w:tplc="FFFFFFFF">
      <w:start w:val="1"/>
      <w:numFmt w:val="lowerLetter"/>
      <w:lvlText w:val="%1)"/>
      <w:lvlJc w:val="left"/>
      <w:pPr>
        <w:ind w:left="720" w:hanging="360"/>
      </w:pPr>
    </w:lvl>
    <w:lvl w:ilvl="1" w:tplc="AD400E58">
      <w:start w:val="1"/>
      <w:numFmt w:val="lowerLetter"/>
      <w:lvlText w:val="%2."/>
      <w:lvlJc w:val="left"/>
      <w:pPr>
        <w:ind w:left="1440" w:hanging="360"/>
      </w:pPr>
    </w:lvl>
    <w:lvl w:ilvl="2" w:tplc="B7B88AB4">
      <w:start w:val="1"/>
      <w:numFmt w:val="lowerRoman"/>
      <w:lvlText w:val="%3."/>
      <w:lvlJc w:val="right"/>
      <w:pPr>
        <w:ind w:left="2160" w:hanging="180"/>
      </w:pPr>
    </w:lvl>
    <w:lvl w:ilvl="3" w:tplc="7B701D62">
      <w:start w:val="1"/>
      <w:numFmt w:val="decimal"/>
      <w:lvlText w:val="%4."/>
      <w:lvlJc w:val="left"/>
      <w:pPr>
        <w:ind w:left="2880" w:hanging="360"/>
      </w:pPr>
    </w:lvl>
    <w:lvl w:ilvl="4" w:tplc="93CCA510">
      <w:start w:val="1"/>
      <w:numFmt w:val="lowerLetter"/>
      <w:lvlText w:val="%5."/>
      <w:lvlJc w:val="left"/>
      <w:pPr>
        <w:ind w:left="3600" w:hanging="360"/>
      </w:pPr>
    </w:lvl>
    <w:lvl w:ilvl="5" w:tplc="D4B6CBA6">
      <w:start w:val="1"/>
      <w:numFmt w:val="lowerRoman"/>
      <w:lvlText w:val="%6."/>
      <w:lvlJc w:val="right"/>
      <w:pPr>
        <w:ind w:left="4320" w:hanging="180"/>
      </w:pPr>
    </w:lvl>
    <w:lvl w:ilvl="6" w:tplc="5D1EA088">
      <w:start w:val="1"/>
      <w:numFmt w:val="decimal"/>
      <w:lvlText w:val="%7."/>
      <w:lvlJc w:val="left"/>
      <w:pPr>
        <w:ind w:left="5040" w:hanging="360"/>
      </w:pPr>
    </w:lvl>
    <w:lvl w:ilvl="7" w:tplc="09B273B0">
      <w:start w:val="1"/>
      <w:numFmt w:val="lowerLetter"/>
      <w:lvlText w:val="%8."/>
      <w:lvlJc w:val="left"/>
      <w:pPr>
        <w:ind w:left="5760" w:hanging="360"/>
      </w:pPr>
    </w:lvl>
    <w:lvl w:ilvl="8" w:tplc="91864AFE">
      <w:start w:val="1"/>
      <w:numFmt w:val="lowerRoman"/>
      <w:lvlText w:val="%9."/>
      <w:lvlJc w:val="right"/>
      <w:pPr>
        <w:ind w:left="6480" w:hanging="180"/>
      </w:pPr>
    </w:lvl>
  </w:abstractNum>
  <w:abstractNum w:abstractNumId="24" w15:restartNumberingAfterBreak="0">
    <w:nsid w:val="32A546BB"/>
    <w:multiLevelType w:val="multilevel"/>
    <w:tmpl w:val="9DA2013C"/>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5" w15:restartNumberingAfterBreak="0">
    <w:nsid w:val="32F94758"/>
    <w:multiLevelType w:val="multilevel"/>
    <w:tmpl w:val="88CA28C4"/>
    <w:lvl w:ilvl="0">
      <w:start w:val="12"/>
      <w:numFmt w:val="decimal"/>
      <w:lvlText w:val="%1."/>
      <w:lvlJc w:val="left"/>
      <w:pPr>
        <w:ind w:left="660" w:hanging="660"/>
      </w:pPr>
      <w:rPr>
        <w:rFonts w:hint="default"/>
      </w:rPr>
    </w:lvl>
    <w:lvl w:ilvl="1">
      <w:start w:val="15"/>
      <w:numFmt w:val="decimal"/>
      <w:lvlText w:val="%1.%2."/>
      <w:lvlJc w:val="left"/>
      <w:pPr>
        <w:ind w:left="1650" w:hanging="6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6" w15:restartNumberingAfterBreak="0">
    <w:nsid w:val="346178ED"/>
    <w:multiLevelType w:val="hybridMultilevel"/>
    <w:tmpl w:val="78B8A8EC"/>
    <w:lvl w:ilvl="0" w:tplc="04160017">
      <w:start w:val="1"/>
      <w:numFmt w:val="lowerLetter"/>
      <w:lvlText w:val="%1)"/>
      <w:lvlJc w:val="left"/>
      <w:pPr>
        <w:ind w:left="720" w:hanging="360"/>
      </w:pPr>
    </w:lvl>
    <w:lvl w:ilvl="1" w:tplc="6B8A1F88">
      <w:start w:val="1"/>
      <w:numFmt w:val="lowerLetter"/>
      <w:lvlText w:val="%2."/>
      <w:lvlJc w:val="left"/>
      <w:pPr>
        <w:ind w:left="1440" w:hanging="360"/>
      </w:pPr>
    </w:lvl>
    <w:lvl w:ilvl="2" w:tplc="2782307C">
      <w:start w:val="1"/>
      <w:numFmt w:val="lowerRoman"/>
      <w:lvlText w:val="%3."/>
      <w:lvlJc w:val="right"/>
      <w:pPr>
        <w:ind w:left="2160" w:hanging="180"/>
      </w:pPr>
    </w:lvl>
    <w:lvl w:ilvl="3" w:tplc="66183138">
      <w:start w:val="1"/>
      <w:numFmt w:val="decimal"/>
      <w:lvlText w:val="%4."/>
      <w:lvlJc w:val="left"/>
      <w:pPr>
        <w:ind w:left="2880" w:hanging="360"/>
      </w:pPr>
    </w:lvl>
    <w:lvl w:ilvl="4" w:tplc="ADDE8B76">
      <w:start w:val="1"/>
      <w:numFmt w:val="lowerLetter"/>
      <w:lvlText w:val="%5."/>
      <w:lvlJc w:val="left"/>
      <w:pPr>
        <w:ind w:left="3600" w:hanging="360"/>
      </w:pPr>
    </w:lvl>
    <w:lvl w:ilvl="5" w:tplc="AFBE9EFE">
      <w:start w:val="1"/>
      <w:numFmt w:val="lowerRoman"/>
      <w:lvlText w:val="%6."/>
      <w:lvlJc w:val="right"/>
      <w:pPr>
        <w:ind w:left="4320" w:hanging="180"/>
      </w:pPr>
    </w:lvl>
    <w:lvl w:ilvl="6" w:tplc="26BECFE0">
      <w:start w:val="1"/>
      <w:numFmt w:val="decimal"/>
      <w:lvlText w:val="%7."/>
      <w:lvlJc w:val="left"/>
      <w:pPr>
        <w:ind w:left="5040" w:hanging="360"/>
      </w:pPr>
    </w:lvl>
    <w:lvl w:ilvl="7" w:tplc="7FB48BE8">
      <w:start w:val="1"/>
      <w:numFmt w:val="lowerLetter"/>
      <w:lvlText w:val="%8."/>
      <w:lvlJc w:val="left"/>
      <w:pPr>
        <w:ind w:left="5760" w:hanging="360"/>
      </w:pPr>
    </w:lvl>
    <w:lvl w:ilvl="8" w:tplc="C032D864">
      <w:start w:val="1"/>
      <w:numFmt w:val="lowerRoman"/>
      <w:lvlText w:val="%9."/>
      <w:lvlJc w:val="right"/>
      <w:pPr>
        <w:ind w:left="6480" w:hanging="180"/>
      </w:pPr>
    </w:lvl>
  </w:abstractNum>
  <w:abstractNum w:abstractNumId="27" w15:restartNumberingAfterBreak="0">
    <w:nsid w:val="34C8A1A4"/>
    <w:multiLevelType w:val="hybridMultilevel"/>
    <w:tmpl w:val="DB7483C4"/>
    <w:lvl w:ilvl="0" w:tplc="603C5F42">
      <w:start w:val="1"/>
      <w:numFmt w:val="lowerLetter"/>
      <w:lvlText w:val="%1."/>
      <w:lvlJc w:val="left"/>
      <w:pPr>
        <w:ind w:left="2484" w:hanging="360"/>
      </w:pPr>
    </w:lvl>
    <w:lvl w:ilvl="1" w:tplc="FB2EA394">
      <w:start w:val="1"/>
      <w:numFmt w:val="lowerLetter"/>
      <w:lvlText w:val="%2."/>
      <w:lvlJc w:val="left"/>
      <w:pPr>
        <w:ind w:left="3204" w:hanging="360"/>
      </w:pPr>
    </w:lvl>
    <w:lvl w:ilvl="2" w:tplc="D2DCC7F6">
      <w:start w:val="1"/>
      <w:numFmt w:val="lowerRoman"/>
      <w:lvlText w:val="%3."/>
      <w:lvlJc w:val="right"/>
      <w:pPr>
        <w:ind w:left="3924" w:hanging="180"/>
      </w:pPr>
    </w:lvl>
    <w:lvl w:ilvl="3" w:tplc="B352F5BC">
      <w:start w:val="1"/>
      <w:numFmt w:val="decimal"/>
      <w:lvlText w:val="%4."/>
      <w:lvlJc w:val="left"/>
      <w:pPr>
        <w:ind w:left="4644" w:hanging="360"/>
      </w:pPr>
    </w:lvl>
    <w:lvl w:ilvl="4" w:tplc="C9BE3B72">
      <w:start w:val="1"/>
      <w:numFmt w:val="lowerLetter"/>
      <w:lvlText w:val="%5."/>
      <w:lvlJc w:val="left"/>
      <w:pPr>
        <w:ind w:left="5364" w:hanging="360"/>
      </w:pPr>
    </w:lvl>
    <w:lvl w:ilvl="5" w:tplc="09902BC8">
      <w:start w:val="1"/>
      <w:numFmt w:val="lowerRoman"/>
      <w:lvlText w:val="%6."/>
      <w:lvlJc w:val="right"/>
      <w:pPr>
        <w:ind w:left="6084" w:hanging="180"/>
      </w:pPr>
    </w:lvl>
    <w:lvl w:ilvl="6" w:tplc="F280E3FA">
      <w:start w:val="1"/>
      <w:numFmt w:val="decimal"/>
      <w:lvlText w:val="%7."/>
      <w:lvlJc w:val="left"/>
      <w:pPr>
        <w:ind w:left="6804" w:hanging="360"/>
      </w:pPr>
    </w:lvl>
    <w:lvl w:ilvl="7" w:tplc="ABD2426C">
      <w:start w:val="1"/>
      <w:numFmt w:val="lowerLetter"/>
      <w:lvlText w:val="%8."/>
      <w:lvlJc w:val="left"/>
      <w:pPr>
        <w:ind w:left="7524" w:hanging="360"/>
      </w:pPr>
    </w:lvl>
    <w:lvl w:ilvl="8" w:tplc="9C166E42">
      <w:start w:val="1"/>
      <w:numFmt w:val="lowerRoman"/>
      <w:lvlText w:val="%9."/>
      <w:lvlJc w:val="right"/>
      <w:pPr>
        <w:ind w:left="8244" w:hanging="180"/>
      </w:pPr>
    </w:lvl>
  </w:abstractNum>
  <w:abstractNum w:abstractNumId="28" w15:restartNumberingAfterBreak="0">
    <w:nsid w:val="3505B908"/>
    <w:multiLevelType w:val="hybridMultilevel"/>
    <w:tmpl w:val="A8BA9C3A"/>
    <w:lvl w:ilvl="0" w:tplc="D5CEE660">
      <w:start w:val="1"/>
      <w:numFmt w:val="lowerLetter"/>
      <w:lvlText w:val="%1."/>
      <w:lvlJc w:val="left"/>
      <w:pPr>
        <w:ind w:left="2520" w:hanging="360"/>
      </w:pPr>
    </w:lvl>
    <w:lvl w:ilvl="1" w:tplc="95C8A3D4">
      <w:start w:val="1"/>
      <w:numFmt w:val="lowerLetter"/>
      <w:lvlText w:val="%2."/>
      <w:lvlJc w:val="left"/>
      <w:pPr>
        <w:ind w:left="3240" w:hanging="360"/>
      </w:pPr>
    </w:lvl>
    <w:lvl w:ilvl="2" w:tplc="797C125E">
      <w:start w:val="1"/>
      <w:numFmt w:val="lowerRoman"/>
      <w:lvlText w:val="%3."/>
      <w:lvlJc w:val="right"/>
      <w:pPr>
        <w:ind w:left="3960" w:hanging="180"/>
      </w:pPr>
    </w:lvl>
    <w:lvl w:ilvl="3" w:tplc="1CE86B52">
      <w:start w:val="1"/>
      <w:numFmt w:val="decimal"/>
      <w:lvlText w:val="%4."/>
      <w:lvlJc w:val="left"/>
      <w:pPr>
        <w:ind w:left="4680" w:hanging="360"/>
      </w:pPr>
    </w:lvl>
    <w:lvl w:ilvl="4" w:tplc="AE50E73E">
      <w:start w:val="1"/>
      <w:numFmt w:val="lowerLetter"/>
      <w:lvlText w:val="%5."/>
      <w:lvlJc w:val="left"/>
      <w:pPr>
        <w:ind w:left="5400" w:hanging="360"/>
      </w:pPr>
    </w:lvl>
    <w:lvl w:ilvl="5" w:tplc="B336D288">
      <w:start w:val="1"/>
      <w:numFmt w:val="lowerRoman"/>
      <w:lvlText w:val="%6."/>
      <w:lvlJc w:val="right"/>
      <w:pPr>
        <w:ind w:left="6120" w:hanging="180"/>
      </w:pPr>
    </w:lvl>
    <w:lvl w:ilvl="6" w:tplc="23AE0F54">
      <w:start w:val="1"/>
      <w:numFmt w:val="decimal"/>
      <w:lvlText w:val="%7."/>
      <w:lvlJc w:val="left"/>
      <w:pPr>
        <w:ind w:left="6840" w:hanging="360"/>
      </w:pPr>
    </w:lvl>
    <w:lvl w:ilvl="7" w:tplc="507897AA">
      <w:start w:val="1"/>
      <w:numFmt w:val="lowerLetter"/>
      <w:lvlText w:val="%8."/>
      <w:lvlJc w:val="left"/>
      <w:pPr>
        <w:ind w:left="7560" w:hanging="360"/>
      </w:pPr>
    </w:lvl>
    <w:lvl w:ilvl="8" w:tplc="043A5D7C">
      <w:start w:val="1"/>
      <w:numFmt w:val="lowerRoman"/>
      <w:lvlText w:val="%9."/>
      <w:lvlJc w:val="right"/>
      <w:pPr>
        <w:ind w:left="8280" w:hanging="180"/>
      </w:pPr>
    </w:lvl>
  </w:abstractNum>
  <w:abstractNum w:abstractNumId="29" w15:restartNumberingAfterBreak="0">
    <w:nsid w:val="393A1B65"/>
    <w:multiLevelType w:val="hybridMultilevel"/>
    <w:tmpl w:val="9E92DB38"/>
    <w:lvl w:ilvl="0" w:tplc="04160017">
      <w:start w:val="1"/>
      <w:numFmt w:val="lowerLetter"/>
      <w:lvlText w:val="%1)"/>
      <w:lvlJc w:val="left"/>
      <w:pPr>
        <w:ind w:left="2160" w:hanging="360"/>
      </w:pPr>
    </w:lvl>
    <w:lvl w:ilvl="1" w:tplc="2A901F22">
      <w:start w:val="1"/>
      <w:numFmt w:val="lowerLetter"/>
      <w:lvlText w:val="%2."/>
      <w:lvlJc w:val="left"/>
      <w:pPr>
        <w:ind w:left="2880" w:hanging="360"/>
      </w:pPr>
    </w:lvl>
    <w:lvl w:ilvl="2" w:tplc="BE9CFBAE">
      <w:start w:val="1"/>
      <w:numFmt w:val="lowerRoman"/>
      <w:lvlText w:val="%3."/>
      <w:lvlJc w:val="right"/>
      <w:pPr>
        <w:ind w:left="3600" w:hanging="180"/>
      </w:pPr>
    </w:lvl>
    <w:lvl w:ilvl="3" w:tplc="E974B444">
      <w:start w:val="1"/>
      <w:numFmt w:val="decimal"/>
      <w:lvlText w:val="%4."/>
      <w:lvlJc w:val="left"/>
      <w:pPr>
        <w:ind w:left="4320" w:hanging="360"/>
      </w:pPr>
    </w:lvl>
    <w:lvl w:ilvl="4" w:tplc="1D00F6C0">
      <w:start w:val="1"/>
      <w:numFmt w:val="lowerLetter"/>
      <w:lvlText w:val="%5."/>
      <w:lvlJc w:val="left"/>
      <w:pPr>
        <w:ind w:left="5040" w:hanging="360"/>
      </w:pPr>
    </w:lvl>
    <w:lvl w:ilvl="5" w:tplc="B32AD250">
      <w:start w:val="1"/>
      <w:numFmt w:val="lowerRoman"/>
      <w:lvlText w:val="%6."/>
      <w:lvlJc w:val="right"/>
      <w:pPr>
        <w:ind w:left="5760" w:hanging="180"/>
      </w:pPr>
    </w:lvl>
    <w:lvl w:ilvl="6" w:tplc="D3285ABA">
      <w:start w:val="1"/>
      <w:numFmt w:val="decimal"/>
      <w:lvlText w:val="%7."/>
      <w:lvlJc w:val="left"/>
      <w:pPr>
        <w:ind w:left="6480" w:hanging="360"/>
      </w:pPr>
    </w:lvl>
    <w:lvl w:ilvl="7" w:tplc="F5926BA4">
      <w:start w:val="1"/>
      <w:numFmt w:val="lowerLetter"/>
      <w:lvlText w:val="%8."/>
      <w:lvlJc w:val="left"/>
      <w:pPr>
        <w:ind w:left="7200" w:hanging="360"/>
      </w:pPr>
    </w:lvl>
    <w:lvl w:ilvl="8" w:tplc="FFE49A8A">
      <w:start w:val="1"/>
      <w:numFmt w:val="lowerRoman"/>
      <w:lvlText w:val="%9."/>
      <w:lvlJc w:val="right"/>
      <w:pPr>
        <w:ind w:left="7920" w:hanging="180"/>
      </w:pPr>
    </w:lvl>
  </w:abstractNum>
  <w:abstractNum w:abstractNumId="30" w15:restartNumberingAfterBreak="0">
    <w:nsid w:val="3AB73205"/>
    <w:multiLevelType w:val="multilevel"/>
    <w:tmpl w:val="57E0822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1" w15:restartNumberingAfterBreak="0">
    <w:nsid w:val="3B671D15"/>
    <w:multiLevelType w:val="multilevel"/>
    <w:tmpl w:val="B84022AC"/>
    <w:lvl w:ilvl="0">
      <w:start w:val="1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0F5DEE8"/>
    <w:multiLevelType w:val="multilevel"/>
    <w:tmpl w:val="69960962"/>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40FCCA12"/>
    <w:multiLevelType w:val="hybridMultilevel"/>
    <w:tmpl w:val="6EF89620"/>
    <w:lvl w:ilvl="0" w:tplc="04160017">
      <w:start w:val="1"/>
      <w:numFmt w:val="lowerLetter"/>
      <w:lvlText w:val="%1)"/>
      <w:lvlJc w:val="left"/>
      <w:pPr>
        <w:ind w:left="720" w:hanging="360"/>
      </w:pPr>
    </w:lvl>
    <w:lvl w:ilvl="1" w:tplc="65587CC0">
      <w:start w:val="1"/>
      <w:numFmt w:val="lowerLetter"/>
      <w:lvlText w:val="%2."/>
      <w:lvlJc w:val="left"/>
      <w:pPr>
        <w:ind w:left="1440" w:hanging="360"/>
      </w:pPr>
    </w:lvl>
    <w:lvl w:ilvl="2" w:tplc="5F1E6D5E">
      <w:start w:val="1"/>
      <w:numFmt w:val="lowerRoman"/>
      <w:lvlText w:val="%3."/>
      <w:lvlJc w:val="right"/>
      <w:pPr>
        <w:ind w:left="2160" w:hanging="180"/>
      </w:pPr>
    </w:lvl>
    <w:lvl w:ilvl="3" w:tplc="35627FC8">
      <w:start w:val="1"/>
      <w:numFmt w:val="decimal"/>
      <w:lvlText w:val="%4."/>
      <w:lvlJc w:val="left"/>
      <w:pPr>
        <w:ind w:left="2880" w:hanging="360"/>
      </w:pPr>
    </w:lvl>
    <w:lvl w:ilvl="4" w:tplc="910CEA2E">
      <w:start w:val="1"/>
      <w:numFmt w:val="lowerLetter"/>
      <w:lvlText w:val="%5."/>
      <w:lvlJc w:val="left"/>
      <w:pPr>
        <w:ind w:left="3600" w:hanging="360"/>
      </w:pPr>
    </w:lvl>
    <w:lvl w:ilvl="5" w:tplc="902C95E8">
      <w:start w:val="1"/>
      <w:numFmt w:val="lowerRoman"/>
      <w:lvlText w:val="%6."/>
      <w:lvlJc w:val="right"/>
      <w:pPr>
        <w:ind w:left="4320" w:hanging="180"/>
      </w:pPr>
    </w:lvl>
    <w:lvl w:ilvl="6" w:tplc="715E9990">
      <w:start w:val="1"/>
      <w:numFmt w:val="decimal"/>
      <w:lvlText w:val="%7."/>
      <w:lvlJc w:val="left"/>
      <w:pPr>
        <w:ind w:left="5040" w:hanging="360"/>
      </w:pPr>
    </w:lvl>
    <w:lvl w:ilvl="7" w:tplc="BE463328">
      <w:start w:val="1"/>
      <w:numFmt w:val="lowerLetter"/>
      <w:lvlText w:val="%8."/>
      <w:lvlJc w:val="left"/>
      <w:pPr>
        <w:ind w:left="5760" w:hanging="360"/>
      </w:pPr>
    </w:lvl>
    <w:lvl w:ilvl="8" w:tplc="05CA917E">
      <w:start w:val="1"/>
      <w:numFmt w:val="lowerRoman"/>
      <w:lvlText w:val="%9."/>
      <w:lvlJc w:val="right"/>
      <w:pPr>
        <w:ind w:left="6480" w:hanging="180"/>
      </w:pPr>
    </w:lvl>
  </w:abstractNum>
  <w:abstractNum w:abstractNumId="34" w15:restartNumberingAfterBreak="0">
    <w:nsid w:val="41974593"/>
    <w:multiLevelType w:val="hybridMultilevel"/>
    <w:tmpl w:val="7C0AF4EA"/>
    <w:lvl w:ilvl="0" w:tplc="04160017">
      <w:start w:val="1"/>
      <w:numFmt w:val="lowerLetter"/>
      <w:lvlText w:val="%1)"/>
      <w:lvlJc w:val="left"/>
      <w:pPr>
        <w:ind w:left="2136" w:hanging="360"/>
      </w:pPr>
    </w:lvl>
    <w:lvl w:ilvl="1" w:tplc="57FE17B6">
      <w:start w:val="1"/>
      <w:numFmt w:val="lowerLetter"/>
      <w:lvlText w:val="%2."/>
      <w:lvlJc w:val="left"/>
      <w:pPr>
        <w:ind w:left="2856" w:hanging="360"/>
      </w:pPr>
    </w:lvl>
    <w:lvl w:ilvl="2" w:tplc="2634E520">
      <w:start w:val="1"/>
      <w:numFmt w:val="lowerRoman"/>
      <w:lvlText w:val="%3."/>
      <w:lvlJc w:val="right"/>
      <w:pPr>
        <w:ind w:left="3576" w:hanging="180"/>
      </w:pPr>
    </w:lvl>
    <w:lvl w:ilvl="3" w:tplc="B364AA7C">
      <w:start w:val="1"/>
      <w:numFmt w:val="decimal"/>
      <w:lvlText w:val="%4."/>
      <w:lvlJc w:val="left"/>
      <w:pPr>
        <w:ind w:left="4296" w:hanging="360"/>
      </w:pPr>
    </w:lvl>
    <w:lvl w:ilvl="4" w:tplc="C8DAF40A">
      <w:start w:val="1"/>
      <w:numFmt w:val="lowerLetter"/>
      <w:lvlText w:val="%5."/>
      <w:lvlJc w:val="left"/>
      <w:pPr>
        <w:ind w:left="5016" w:hanging="360"/>
      </w:pPr>
    </w:lvl>
    <w:lvl w:ilvl="5" w:tplc="E2509B22">
      <w:start w:val="1"/>
      <w:numFmt w:val="lowerRoman"/>
      <w:lvlText w:val="%6."/>
      <w:lvlJc w:val="right"/>
      <w:pPr>
        <w:ind w:left="5736" w:hanging="180"/>
      </w:pPr>
    </w:lvl>
    <w:lvl w:ilvl="6" w:tplc="079C382A">
      <w:start w:val="1"/>
      <w:numFmt w:val="decimal"/>
      <w:lvlText w:val="%7."/>
      <w:lvlJc w:val="left"/>
      <w:pPr>
        <w:ind w:left="6456" w:hanging="360"/>
      </w:pPr>
    </w:lvl>
    <w:lvl w:ilvl="7" w:tplc="EF342412">
      <w:start w:val="1"/>
      <w:numFmt w:val="lowerLetter"/>
      <w:lvlText w:val="%8."/>
      <w:lvlJc w:val="left"/>
      <w:pPr>
        <w:ind w:left="7176" w:hanging="360"/>
      </w:pPr>
    </w:lvl>
    <w:lvl w:ilvl="8" w:tplc="30B26EC0">
      <w:start w:val="1"/>
      <w:numFmt w:val="lowerRoman"/>
      <w:lvlText w:val="%9."/>
      <w:lvlJc w:val="right"/>
      <w:pPr>
        <w:ind w:left="7896" w:hanging="180"/>
      </w:pPr>
    </w:lvl>
  </w:abstractNum>
  <w:abstractNum w:abstractNumId="35" w15:restartNumberingAfterBreak="0">
    <w:nsid w:val="429F1078"/>
    <w:multiLevelType w:val="hybridMultilevel"/>
    <w:tmpl w:val="1226A8E0"/>
    <w:lvl w:ilvl="0" w:tplc="04160017">
      <w:start w:val="1"/>
      <w:numFmt w:val="lowerLetter"/>
      <w:lvlText w:val="%1)"/>
      <w:lvlJc w:val="left"/>
      <w:pPr>
        <w:ind w:left="2136" w:hanging="360"/>
      </w:pPr>
    </w:lvl>
    <w:lvl w:ilvl="1" w:tplc="5664CDDA">
      <w:start w:val="1"/>
      <w:numFmt w:val="lowerLetter"/>
      <w:lvlText w:val="%2."/>
      <w:lvlJc w:val="left"/>
      <w:pPr>
        <w:ind w:left="2856" w:hanging="360"/>
      </w:pPr>
    </w:lvl>
    <w:lvl w:ilvl="2" w:tplc="E31C4F22">
      <w:start w:val="1"/>
      <w:numFmt w:val="lowerRoman"/>
      <w:lvlText w:val="%3."/>
      <w:lvlJc w:val="right"/>
      <w:pPr>
        <w:ind w:left="3576" w:hanging="180"/>
      </w:pPr>
    </w:lvl>
    <w:lvl w:ilvl="3" w:tplc="4B989DB8">
      <w:start w:val="1"/>
      <w:numFmt w:val="decimal"/>
      <w:lvlText w:val="%4."/>
      <w:lvlJc w:val="left"/>
      <w:pPr>
        <w:ind w:left="4296" w:hanging="360"/>
      </w:pPr>
    </w:lvl>
    <w:lvl w:ilvl="4" w:tplc="09A8F4EA">
      <w:start w:val="1"/>
      <w:numFmt w:val="lowerLetter"/>
      <w:lvlText w:val="%5."/>
      <w:lvlJc w:val="left"/>
      <w:pPr>
        <w:ind w:left="5016" w:hanging="360"/>
      </w:pPr>
    </w:lvl>
    <w:lvl w:ilvl="5" w:tplc="6302D68C">
      <w:start w:val="1"/>
      <w:numFmt w:val="lowerRoman"/>
      <w:lvlText w:val="%6."/>
      <w:lvlJc w:val="right"/>
      <w:pPr>
        <w:ind w:left="5736" w:hanging="180"/>
      </w:pPr>
    </w:lvl>
    <w:lvl w:ilvl="6" w:tplc="49465C7E">
      <w:start w:val="1"/>
      <w:numFmt w:val="decimal"/>
      <w:lvlText w:val="%7."/>
      <w:lvlJc w:val="left"/>
      <w:pPr>
        <w:ind w:left="6456" w:hanging="360"/>
      </w:pPr>
    </w:lvl>
    <w:lvl w:ilvl="7" w:tplc="CAB8B22A">
      <w:start w:val="1"/>
      <w:numFmt w:val="lowerLetter"/>
      <w:lvlText w:val="%8."/>
      <w:lvlJc w:val="left"/>
      <w:pPr>
        <w:ind w:left="7176" w:hanging="360"/>
      </w:pPr>
    </w:lvl>
    <w:lvl w:ilvl="8" w:tplc="947E265A">
      <w:start w:val="1"/>
      <w:numFmt w:val="lowerRoman"/>
      <w:lvlText w:val="%9."/>
      <w:lvlJc w:val="right"/>
      <w:pPr>
        <w:ind w:left="7896" w:hanging="180"/>
      </w:pPr>
    </w:lvl>
  </w:abstractNum>
  <w:abstractNum w:abstractNumId="36" w15:restartNumberingAfterBreak="0">
    <w:nsid w:val="44477E65"/>
    <w:multiLevelType w:val="hybridMultilevel"/>
    <w:tmpl w:val="775099A6"/>
    <w:lvl w:ilvl="0" w:tplc="E9DAEB6A">
      <w:start w:val="1"/>
      <w:numFmt w:val="bullet"/>
      <w:lvlText w:val=""/>
      <w:lvlJc w:val="left"/>
      <w:pPr>
        <w:ind w:left="720" w:hanging="360"/>
      </w:pPr>
      <w:rPr>
        <w:rFonts w:ascii="Symbol" w:hAnsi="Symbol" w:hint="default"/>
      </w:rPr>
    </w:lvl>
    <w:lvl w:ilvl="1" w:tplc="CAA80D0E">
      <w:start w:val="1"/>
      <w:numFmt w:val="bullet"/>
      <w:lvlText w:val="o"/>
      <w:lvlJc w:val="left"/>
      <w:pPr>
        <w:ind w:left="1440" w:hanging="360"/>
      </w:pPr>
      <w:rPr>
        <w:rFonts w:ascii="Courier New" w:hAnsi="Courier New" w:hint="default"/>
      </w:rPr>
    </w:lvl>
    <w:lvl w:ilvl="2" w:tplc="4E60507C">
      <w:start w:val="1"/>
      <w:numFmt w:val="bullet"/>
      <w:lvlText w:val=""/>
      <w:lvlJc w:val="left"/>
      <w:pPr>
        <w:ind w:left="2160" w:hanging="360"/>
      </w:pPr>
      <w:rPr>
        <w:rFonts w:ascii="Wingdings" w:hAnsi="Wingdings" w:hint="default"/>
      </w:rPr>
    </w:lvl>
    <w:lvl w:ilvl="3" w:tplc="FDDA252C">
      <w:start w:val="1"/>
      <w:numFmt w:val="bullet"/>
      <w:lvlText w:val=""/>
      <w:lvlJc w:val="left"/>
      <w:pPr>
        <w:ind w:left="2880" w:hanging="360"/>
      </w:pPr>
      <w:rPr>
        <w:rFonts w:ascii="Symbol" w:hAnsi="Symbol" w:hint="default"/>
      </w:rPr>
    </w:lvl>
    <w:lvl w:ilvl="4" w:tplc="7E2CC736">
      <w:start w:val="1"/>
      <w:numFmt w:val="bullet"/>
      <w:lvlText w:val="o"/>
      <w:lvlJc w:val="left"/>
      <w:pPr>
        <w:ind w:left="3600" w:hanging="360"/>
      </w:pPr>
      <w:rPr>
        <w:rFonts w:ascii="Courier New" w:hAnsi="Courier New" w:hint="default"/>
      </w:rPr>
    </w:lvl>
    <w:lvl w:ilvl="5" w:tplc="D620419C">
      <w:start w:val="1"/>
      <w:numFmt w:val="bullet"/>
      <w:lvlText w:val=""/>
      <w:lvlJc w:val="left"/>
      <w:pPr>
        <w:ind w:left="4320" w:hanging="360"/>
      </w:pPr>
      <w:rPr>
        <w:rFonts w:ascii="Wingdings" w:hAnsi="Wingdings" w:hint="default"/>
      </w:rPr>
    </w:lvl>
    <w:lvl w:ilvl="6" w:tplc="765ABC68">
      <w:start w:val="1"/>
      <w:numFmt w:val="bullet"/>
      <w:lvlText w:val=""/>
      <w:lvlJc w:val="left"/>
      <w:pPr>
        <w:ind w:left="5040" w:hanging="360"/>
      </w:pPr>
      <w:rPr>
        <w:rFonts w:ascii="Symbol" w:hAnsi="Symbol" w:hint="default"/>
      </w:rPr>
    </w:lvl>
    <w:lvl w:ilvl="7" w:tplc="9A46E2CE">
      <w:start w:val="1"/>
      <w:numFmt w:val="bullet"/>
      <w:lvlText w:val="o"/>
      <w:lvlJc w:val="left"/>
      <w:pPr>
        <w:ind w:left="5760" w:hanging="360"/>
      </w:pPr>
      <w:rPr>
        <w:rFonts w:ascii="Courier New" w:hAnsi="Courier New" w:hint="default"/>
      </w:rPr>
    </w:lvl>
    <w:lvl w:ilvl="8" w:tplc="850EF236">
      <w:start w:val="1"/>
      <w:numFmt w:val="bullet"/>
      <w:lvlText w:val=""/>
      <w:lvlJc w:val="left"/>
      <w:pPr>
        <w:ind w:left="6480" w:hanging="360"/>
      </w:pPr>
      <w:rPr>
        <w:rFonts w:ascii="Wingdings" w:hAnsi="Wingdings" w:hint="default"/>
      </w:rPr>
    </w:lvl>
  </w:abstractNum>
  <w:abstractNum w:abstractNumId="37" w15:restartNumberingAfterBreak="0">
    <w:nsid w:val="482D0A98"/>
    <w:multiLevelType w:val="hybridMultilevel"/>
    <w:tmpl w:val="998E614E"/>
    <w:lvl w:ilvl="0" w:tplc="04160017">
      <w:start w:val="1"/>
      <w:numFmt w:val="lowerLetter"/>
      <w:lvlText w:val="%1)"/>
      <w:lvlJc w:val="left"/>
      <w:pPr>
        <w:ind w:left="2136" w:hanging="360"/>
      </w:pPr>
    </w:lvl>
    <w:lvl w:ilvl="1" w:tplc="67BAA862">
      <w:start w:val="1"/>
      <w:numFmt w:val="lowerLetter"/>
      <w:lvlText w:val="%2."/>
      <w:lvlJc w:val="left"/>
      <w:pPr>
        <w:ind w:left="2856" w:hanging="360"/>
      </w:pPr>
    </w:lvl>
    <w:lvl w:ilvl="2" w:tplc="58E84628">
      <w:start w:val="1"/>
      <w:numFmt w:val="lowerRoman"/>
      <w:lvlText w:val="%3."/>
      <w:lvlJc w:val="right"/>
      <w:pPr>
        <w:ind w:left="3576" w:hanging="180"/>
      </w:pPr>
    </w:lvl>
    <w:lvl w:ilvl="3" w:tplc="E56AA0E4">
      <w:start w:val="1"/>
      <w:numFmt w:val="decimal"/>
      <w:lvlText w:val="%4."/>
      <w:lvlJc w:val="left"/>
      <w:pPr>
        <w:ind w:left="4296" w:hanging="360"/>
      </w:pPr>
    </w:lvl>
    <w:lvl w:ilvl="4" w:tplc="C17AE594">
      <w:start w:val="1"/>
      <w:numFmt w:val="lowerLetter"/>
      <w:lvlText w:val="%5."/>
      <w:lvlJc w:val="left"/>
      <w:pPr>
        <w:ind w:left="5016" w:hanging="360"/>
      </w:pPr>
    </w:lvl>
    <w:lvl w:ilvl="5" w:tplc="F664FB8C">
      <w:start w:val="1"/>
      <w:numFmt w:val="lowerRoman"/>
      <w:lvlText w:val="%6."/>
      <w:lvlJc w:val="right"/>
      <w:pPr>
        <w:ind w:left="5736" w:hanging="180"/>
      </w:pPr>
    </w:lvl>
    <w:lvl w:ilvl="6" w:tplc="EE2EE0C0">
      <w:start w:val="1"/>
      <w:numFmt w:val="decimal"/>
      <w:lvlText w:val="%7."/>
      <w:lvlJc w:val="left"/>
      <w:pPr>
        <w:ind w:left="6456" w:hanging="360"/>
      </w:pPr>
    </w:lvl>
    <w:lvl w:ilvl="7" w:tplc="AC1AF196">
      <w:start w:val="1"/>
      <w:numFmt w:val="lowerLetter"/>
      <w:lvlText w:val="%8."/>
      <w:lvlJc w:val="left"/>
      <w:pPr>
        <w:ind w:left="7176" w:hanging="360"/>
      </w:pPr>
    </w:lvl>
    <w:lvl w:ilvl="8" w:tplc="AA0C03EA">
      <w:start w:val="1"/>
      <w:numFmt w:val="lowerRoman"/>
      <w:lvlText w:val="%9."/>
      <w:lvlJc w:val="right"/>
      <w:pPr>
        <w:ind w:left="7896" w:hanging="180"/>
      </w:pPr>
    </w:lvl>
  </w:abstractNum>
  <w:abstractNum w:abstractNumId="38" w15:restartNumberingAfterBreak="0">
    <w:nsid w:val="4D2D2FE7"/>
    <w:multiLevelType w:val="multilevel"/>
    <w:tmpl w:val="6BDA0E06"/>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9" w15:restartNumberingAfterBreak="0">
    <w:nsid w:val="4FD844A8"/>
    <w:multiLevelType w:val="hybridMultilevel"/>
    <w:tmpl w:val="6AA0E13E"/>
    <w:lvl w:ilvl="0" w:tplc="04160017">
      <w:start w:val="1"/>
      <w:numFmt w:val="lowerLetter"/>
      <w:lvlText w:val="%1)"/>
      <w:lvlJc w:val="left"/>
      <w:pPr>
        <w:ind w:left="2520" w:hanging="360"/>
      </w:pPr>
    </w:lvl>
    <w:lvl w:ilvl="1" w:tplc="7930B2F0">
      <w:start w:val="1"/>
      <w:numFmt w:val="lowerLetter"/>
      <w:lvlText w:val="%2."/>
      <w:lvlJc w:val="left"/>
      <w:pPr>
        <w:ind w:left="3240" w:hanging="360"/>
      </w:pPr>
    </w:lvl>
    <w:lvl w:ilvl="2" w:tplc="1924C162">
      <w:start w:val="1"/>
      <w:numFmt w:val="lowerRoman"/>
      <w:lvlText w:val="%3."/>
      <w:lvlJc w:val="right"/>
      <w:pPr>
        <w:ind w:left="3960" w:hanging="180"/>
      </w:pPr>
    </w:lvl>
    <w:lvl w:ilvl="3" w:tplc="40F0C90C">
      <w:start w:val="1"/>
      <w:numFmt w:val="decimal"/>
      <w:lvlText w:val="%4."/>
      <w:lvlJc w:val="left"/>
      <w:pPr>
        <w:ind w:left="4680" w:hanging="360"/>
      </w:pPr>
    </w:lvl>
    <w:lvl w:ilvl="4" w:tplc="55B67CDE">
      <w:start w:val="1"/>
      <w:numFmt w:val="lowerLetter"/>
      <w:lvlText w:val="%5."/>
      <w:lvlJc w:val="left"/>
      <w:pPr>
        <w:ind w:left="5400" w:hanging="360"/>
      </w:pPr>
    </w:lvl>
    <w:lvl w:ilvl="5" w:tplc="C68ECF10">
      <w:start w:val="1"/>
      <w:numFmt w:val="lowerRoman"/>
      <w:lvlText w:val="%6."/>
      <w:lvlJc w:val="right"/>
      <w:pPr>
        <w:ind w:left="6120" w:hanging="180"/>
      </w:pPr>
    </w:lvl>
    <w:lvl w:ilvl="6" w:tplc="3C20EA28">
      <w:start w:val="1"/>
      <w:numFmt w:val="decimal"/>
      <w:lvlText w:val="%7."/>
      <w:lvlJc w:val="left"/>
      <w:pPr>
        <w:ind w:left="6840" w:hanging="360"/>
      </w:pPr>
    </w:lvl>
    <w:lvl w:ilvl="7" w:tplc="993052C0">
      <w:start w:val="1"/>
      <w:numFmt w:val="lowerLetter"/>
      <w:lvlText w:val="%8."/>
      <w:lvlJc w:val="left"/>
      <w:pPr>
        <w:ind w:left="7560" w:hanging="360"/>
      </w:pPr>
    </w:lvl>
    <w:lvl w:ilvl="8" w:tplc="1204963E">
      <w:start w:val="1"/>
      <w:numFmt w:val="lowerRoman"/>
      <w:lvlText w:val="%9."/>
      <w:lvlJc w:val="right"/>
      <w:pPr>
        <w:ind w:left="8280" w:hanging="180"/>
      </w:pPr>
    </w:lvl>
  </w:abstractNum>
  <w:abstractNum w:abstractNumId="40" w15:restartNumberingAfterBreak="0">
    <w:nsid w:val="539D671D"/>
    <w:multiLevelType w:val="hybridMultilevel"/>
    <w:tmpl w:val="0F10424A"/>
    <w:lvl w:ilvl="0" w:tplc="04160017">
      <w:start w:val="1"/>
      <w:numFmt w:val="lowerLetter"/>
      <w:lvlText w:val="%1)"/>
      <w:lvlJc w:val="left"/>
      <w:pPr>
        <w:ind w:left="2520" w:hanging="360"/>
      </w:pPr>
    </w:lvl>
    <w:lvl w:ilvl="1" w:tplc="95C8A3D4">
      <w:start w:val="1"/>
      <w:numFmt w:val="lowerLetter"/>
      <w:lvlText w:val="%2."/>
      <w:lvlJc w:val="left"/>
      <w:pPr>
        <w:ind w:left="3240" w:hanging="360"/>
      </w:pPr>
    </w:lvl>
    <w:lvl w:ilvl="2" w:tplc="797C125E">
      <w:start w:val="1"/>
      <w:numFmt w:val="lowerRoman"/>
      <w:lvlText w:val="%3."/>
      <w:lvlJc w:val="right"/>
      <w:pPr>
        <w:ind w:left="3960" w:hanging="180"/>
      </w:pPr>
    </w:lvl>
    <w:lvl w:ilvl="3" w:tplc="1CE86B52">
      <w:start w:val="1"/>
      <w:numFmt w:val="decimal"/>
      <w:lvlText w:val="%4."/>
      <w:lvlJc w:val="left"/>
      <w:pPr>
        <w:ind w:left="4680" w:hanging="360"/>
      </w:pPr>
    </w:lvl>
    <w:lvl w:ilvl="4" w:tplc="AE50E73E">
      <w:start w:val="1"/>
      <w:numFmt w:val="lowerLetter"/>
      <w:lvlText w:val="%5."/>
      <w:lvlJc w:val="left"/>
      <w:pPr>
        <w:ind w:left="5400" w:hanging="360"/>
      </w:pPr>
    </w:lvl>
    <w:lvl w:ilvl="5" w:tplc="B336D288">
      <w:start w:val="1"/>
      <w:numFmt w:val="lowerRoman"/>
      <w:lvlText w:val="%6."/>
      <w:lvlJc w:val="right"/>
      <w:pPr>
        <w:ind w:left="6120" w:hanging="180"/>
      </w:pPr>
    </w:lvl>
    <w:lvl w:ilvl="6" w:tplc="23AE0F54">
      <w:start w:val="1"/>
      <w:numFmt w:val="decimal"/>
      <w:lvlText w:val="%7."/>
      <w:lvlJc w:val="left"/>
      <w:pPr>
        <w:ind w:left="6840" w:hanging="360"/>
      </w:pPr>
    </w:lvl>
    <w:lvl w:ilvl="7" w:tplc="507897AA">
      <w:start w:val="1"/>
      <w:numFmt w:val="lowerLetter"/>
      <w:lvlText w:val="%8."/>
      <w:lvlJc w:val="left"/>
      <w:pPr>
        <w:ind w:left="7560" w:hanging="360"/>
      </w:pPr>
    </w:lvl>
    <w:lvl w:ilvl="8" w:tplc="043A5D7C">
      <w:start w:val="1"/>
      <w:numFmt w:val="lowerRoman"/>
      <w:lvlText w:val="%9."/>
      <w:lvlJc w:val="right"/>
      <w:pPr>
        <w:ind w:left="8280" w:hanging="180"/>
      </w:pPr>
    </w:lvl>
  </w:abstractNum>
  <w:abstractNum w:abstractNumId="41" w15:restartNumberingAfterBreak="0">
    <w:nsid w:val="53BDE118"/>
    <w:multiLevelType w:val="multilevel"/>
    <w:tmpl w:val="B50E74A6"/>
    <w:lvl w:ilvl="0">
      <w:start w:val="1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2" w15:restartNumberingAfterBreak="0">
    <w:nsid w:val="56669CDC"/>
    <w:multiLevelType w:val="hybridMultilevel"/>
    <w:tmpl w:val="E508E922"/>
    <w:lvl w:ilvl="0" w:tplc="04160017">
      <w:start w:val="1"/>
      <w:numFmt w:val="lowerLetter"/>
      <w:lvlText w:val="%1)"/>
      <w:lvlJc w:val="left"/>
      <w:pPr>
        <w:ind w:left="2136" w:hanging="360"/>
      </w:pPr>
    </w:lvl>
    <w:lvl w:ilvl="1" w:tplc="FB5ECE52">
      <w:start w:val="1"/>
      <w:numFmt w:val="lowerLetter"/>
      <w:lvlText w:val="%2."/>
      <w:lvlJc w:val="left"/>
      <w:pPr>
        <w:ind w:left="2856" w:hanging="360"/>
      </w:pPr>
    </w:lvl>
    <w:lvl w:ilvl="2" w:tplc="DD9E7390">
      <w:start w:val="1"/>
      <w:numFmt w:val="lowerRoman"/>
      <w:lvlText w:val="%3."/>
      <w:lvlJc w:val="right"/>
      <w:pPr>
        <w:ind w:left="3576" w:hanging="180"/>
      </w:pPr>
    </w:lvl>
    <w:lvl w:ilvl="3" w:tplc="F4F4D1FC">
      <w:start w:val="1"/>
      <w:numFmt w:val="decimal"/>
      <w:lvlText w:val="%4."/>
      <w:lvlJc w:val="left"/>
      <w:pPr>
        <w:ind w:left="4296" w:hanging="360"/>
      </w:pPr>
    </w:lvl>
    <w:lvl w:ilvl="4" w:tplc="2A7881DC">
      <w:start w:val="1"/>
      <w:numFmt w:val="lowerLetter"/>
      <w:lvlText w:val="%5."/>
      <w:lvlJc w:val="left"/>
      <w:pPr>
        <w:ind w:left="5016" w:hanging="360"/>
      </w:pPr>
    </w:lvl>
    <w:lvl w:ilvl="5" w:tplc="5248E958">
      <w:start w:val="1"/>
      <w:numFmt w:val="lowerRoman"/>
      <w:lvlText w:val="%6."/>
      <w:lvlJc w:val="right"/>
      <w:pPr>
        <w:ind w:left="5736" w:hanging="180"/>
      </w:pPr>
    </w:lvl>
    <w:lvl w:ilvl="6" w:tplc="99C6C6FC">
      <w:start w:val="1"/>
      <w:numFmt w:val="decimal"/>
      <w:lvlText w:val="%7."/>
      <w:lvlJc w:val="left"/>
      <w:pPr>
        <w:ind w:left="6456" w:hanging="360"/>
      </w:pPr>
    </w:lvl>
    <w:lvl w:ilvl="7" w:tplc="4A2841A6">
      <w:start w:val="1"/>
      <w:numFmt w:val="lowerLetter"/>
      <w:lvlText w:val="%8."/>
      <w:lvlJc w:val="left"/>
      <w:pPr>
        <w:ind w:left="7176" w:hanging="360"/>
      </w:pPr>
    </w:lvl>
    <w:lvl w:ilvl="8" w:tplc="0F188C3C">
      <w:start w:val="1"/>
      <w:numFmt w:val="lowerRoman"/>
      <w:lvlText w:val="%9."/>
      <w:lvlJc w:val="right"/>
      <w:pPr>
        <w:ind w:left="7896" w:hanging="180"/>
      </w:pPr>
    </w:lvl>
  </w:abstractNum>
  <w:abstractNum w:abstractNumId="43" w15:restartNumberingAfterBreak="0">
    <w:nsid w:val="59C8F9B4"/>
    <w:multiLevelType w:val="hybridMultilevel"/>
    <w:tmpl w:val="091E3B66"/>
    <w:lvl w:ilvl="0" w:tplc="5FA47858">
      <w:start w:val="1"/>
      <w:numFmt w:val="decimal"/>
      <w:lvlText w:val="%1."/>
      <w:lvlJc w:val="left"/>
      <w:pPr>
        <w:ind w:left="720" w:hanging="360"/>
      </w:pPr>
    </w:lvl>
    <w:lvl w:ilvl="1" w:tplc="1E480A94">
      <w:start w:val="1"/>
      <w:numFmt w:val="lowerLetter"/>
      <w:lvlText w:val="%2."/>
      <w:lvlJc w:val="left"/>
      <w:pPr>
        <w:ind w:left="1440" w:hanging="360"/>
      </w:pPr>
      <w:rPr>
        <w:rFonts w:ascii="Arial Nova" w:hAnsi="Arial Nova" w:hint="default"/>
        <w:b w:val="0"/>
        <w:sz w:val="20"/>
        <w:szCs w:val="20"/>
      </w:rPr>
    </w:lvl>
    <w:lvl w:ilvl="2" w:tplc="F6141358">
      <w:start w:val="1"/>
      <w:numFmt w:val="lowerRoman"/>
      <w:lvlText w:val="%3."/>
      <w:lvlJc w:val="right"/>
      <w:pPr>
        <w:ind w:left="2160" w:hanging="180"/>
      </w:pPr>
    </w:lvl>
    <w:lvl w:ilvl="3" w:tplc="8C38CFAE">
      <w:start w:val="1"/>
      <w:numFmt w:val="decimal"/>
      <w:lvlText w:val="%4."/>
      <w:lvlJc w:val="left"/>
      <w:pPr>
        <w:ind w:left="2880" w:hanging="360"/>
      </w:pPr>
    </w:lvl>
    <w:lvl w:ilvl="4" w:tplc="E6946726">
      <w:start w:val="1"/>
      <w:numFmt w:val="lowerLetter"/>
      <w:lvlText w:val="%5."/>
      <w:lvlJc w:val="left"/>
      <w:pPr>
        <w:ind w:left="3600" w:hanging="360"/>
      </w:pPr>
    </w:lvl>
    <w:lvl w:ilvl="5" w:tplc="8B62B738">
      <w:start w:val="1"/>
      <w:numFmt w:val="lowerRoman"/>
      <w:lvlText w:val="%6."/>
      <w:lvlJc w:val="right"/>
      <w:pPr>
        <w:ind w:left="4320" w:hanging="180"/>
      </w:pPr>
    </w:lvl>
    <w:lvl w:ilvl="6" w:tplc="64F46670">
      <w:start w:val="1"/>
      <w:numFmt w:val="decimal"/>
      <w:lvlText w:val="%7."/>
      <w:lvlJc w:val="left"/>
      <w:pPr>
        <w:ind w:left="5040" w:hanging="360"/>
      </w:pPr>
    </w:lvl>
    <w:lvl w:ilvl="7" w:tplc="42ECE254">
      <w:start w:val="1"/>
      <w:numFmt w:val="lowerLetter"/>
      <w:lvlText w:val="%8."/>
      <w:lvlJc w:val="left"/>
      <w:pPr>
        <w:ind w:left="5760" w:hanging="360"/>
      </w:pPr>
    </w:lvl>
    <w:lvl w:ilvl="8" w:tplc="49A0D1B4">
      <w:start w:val="1"/>
      <w:numFmt w:val="lowerRoman"/>
      <w:lvlText w:val="%9."/>
      <w:lvlJc w:val="right"/>
      <w:pPr>
        <w:ind w:left="6480" w:hanging="180"/>
      </w:pPr>
    </w:lvl>
  </w:abstractNum>
  <w:abstractNum w:abstractNumId="44" w15:restartNumberingAfterBreak="0">
    <w:nsid w:val="5B62513F"/>
    <w:multiLevelType w:val="hybridMultilevel"/>
    <w:tmpl w:val="ABC2ABD6"/>
    <w:lvl w:ilvl="0" w:tplc="A740D99C">
      <w:start w:val="1"/>
      <w:numFmt w:val="lowerLetter"/>
      <w:lvlText w:val="%1."/>
      <w:lvlJc w:val="left"/>
      <w:pPr>
        <w:ind w:left="3240" w:hanging="360"/>
      </w:pPr>
    </w:lvl>
    <w:lvl w:ilvl="1" w:tplc="E42C310E">
      <w:start w:val="1"/>
      <w:numFmt w:val="lowerLetter"/>
      <w:lvlText w:val="%2."/>
      <w:lvlJc w:val="left"/>
      <w:pPr>
        <w:ind w:left="3960" w:hanging="360"/>
      </w:pPr>
    </w:lvl>
    <w:lvl w:ilvl="2" w:tplc="6F487BE2">
      <w:start w:val="1"/>
      <w:numFmt w:val="lowerRoman"/>
      <w:lvlText w:val="%3."/>
      <w:lvlJc w:val="right"/>
      <w:pPr>
        <w:ind w:left="4680" w:hanging="180"/>
      </w:pPr>
    </w:lvl>
    <w:lvl w:ilvl="3" w:tplc="10E695C6">
      <w:start w:val="1"/>
      <w:numFmt w:val="decimal"/>
      <w:lvlText w:val="%4."/>
      <w:lvlJc w:val="left"/>
      <w:pPr>
        <w:ind w:left="5400" w:hanging="360"/>
      </w:pPr>
    </w:lvl>
    <w:lvl w:ilvl="4" w:tplc="402AE508">
      <w:start w:val="1"/>
      <w:numFmt w:val="lowerLetter"/>
      <w:lvlText w:val="%5."/>
      <w:lvlJc w:val="left"/>
      <w:pPr>
        <w:ind w:left="6120" w:hanging="360"/>
      </w:pPr>
    </w:lvl>
    <w:lvl w:ilvl="5" w:tplc="052E0CFA">
      <w:start w:val="1"/>
      <w:numFmt w:val="lowerRoman"/>
      <w:lvlText w:val="%6."/>
      <w:lvlJc w:val="right"/>
      <w:pPr>
        <w:ind w:left="6840" w:hanging="180"/>
      </w:pPr>
    </w:lvl>
    <w:lvl w:ilvl="6" w:tplc="4EFC9780">
      <w:start w:val="1"/>
      <w:numFmt w:val="decimal"/>
      <w:lvlText w:val="%7."/>
      <w:lvlJc w:val="left"/>
      <w:pPr>
        <w:ind w:left="7560" w:hanging="360"/>
      </w:pPr>
    </w:lvl>
    <w:lvl w:ilvl="7" w:tplc="78027190">
      <w:start w:val="1"/>
      <w:numFmt w:val="lowerLetter"/>
      <w:lvlText w:val="%8."/>
      <w:lvlJc w:val="left"/>
      <w:pPr>
        <w:ind w:left="8280" w:hanging="360"/>
      </w:pPr>
    </w:lvl>
    <w:lvl w:ilvl="8" w:tplc="30A0B1F2">
      <w:start w:val="1"/>
      <w:numFmt w:val="lowerRoman"/>
      <w:lvlText w:val="%9."/>
      <w:lvlJc w:val="right"/>
      <w:pPr>
        <w:ind w:left="9000" w:hanging="180"/>
      </w:pPr>
    </w:lvl>
  </w:abstractNum>
  <w:abstractNum w:abstractNumId="45" w15:restartNumberingAfterBreak="0">
    <w:nsid w:val="5D26515F"/>
    <w:multiLevelType w:val="multilevel"/>
    <w:tmpl w:val="A7FCE3BA"/>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6" w15:restartNumberingAfterBreak="0">
    <w:nsid w:val="5E1F02C4"/>
    <w:multiLevelType w:val="hybridMultilevel"/>
    <w:tmpl w:val="A36603E2"/>
    <w:lvl w:ilvl="0" w:tplc="04160017">
      <w:start w:val="1"/>
      <w:numFmt w:val="lowerLetter"/>
      <w:lvlText w:val="%1)"/>
      <w:lvlJc w:val="left"/>
      <w:pPr>
        <w:ind w:left="2160" w:hanging="360"/>
      </w:pPr>
    </w:lvl>
    <w:lvl w:ilvl="1" w:tplc="2A901F22">
      <w:start w:val="1"/>
      <w:numFmt w:val="lowerLetter"/>
      <w:lvlText w:val="%2."/>
      <w:lvlJc w:val="left"/>
      <w:pPr>
        <w:ind w:left="2880" w:hanging="360"/>
      </w:pPr>
    </w:lvl>
    <w:lvl w:ilvl="2" w:tplc="BE9CFBAE">
      <w:start w:val="1"/>
      <w:numFmt w:val="lowerRoman"/>
      <w:lvlText w:val="%3."/>
      <w:lvlJc w:val="right"/>
      <w:pPr>
        <w:ind w:left="3600" w:hanging="180"/>
      </w:pPr>
    </w:lvl>
    <w:lvl w:ilvl="3" w:tplc="E974B444">
      <w:start w:val="1"/>
      <w:numFmt w:val="decimal"/>
      <w:lvlText w:val="%4."/>
      <w:lvlJc w:val="left"/>
      <w:pPr>
        <w:ind w:left="4320" w:hanging="360"/>
      </w:pPr>
    </w:lvl>
    <w:lvl w:ilvl="4" w:tplc="1D00F6C0">
      <w:start w:val="1"/>
      <w:numFmt w:val="lowerLetter"/>
      <w:lvlText w:val="%5."/>
      <w:lvlJc w:val="left"/>
      <w:pPr>
        <w:ind w:left="5040" w:hanging="360"/>
      </w:pPr>
    </w:lvl>
    <w:lvl w:ilvl="5" w:tplc="B32AD250">
      <w:start w:val="1"/>
      <w:numFmt w:val="lowerRoman"/>
      <w:lvlText w:val="%6."/>
      <w:lvlJc w:val="right"/>
      <w:pPr>
        <w:ind w:left="5760" w:hanging="180"/>
      </w:pPr>
    </w:lvl>
    <w:lvl w:ilvl="6" w:tplc="D3285ABA">
      <w:start w:val="1"/>
      <w:numFmt w:val="decimal"/>
      <w:lvlText w:val="%7."/>
      <w:lvlJc w:val="left"/>
      <w:pPr>
        <w:ind w:left="6480" w:hanging="360"/>
      </w:pPr>
    </w:lvl>
    <w:lvl w:ilvl="7" w:tplc="F5926BA4">
      <w:start w:val="1"/>
      <w:numFmt w:val="lowerLetter"/>
      <w:lvlText w:val="%8."/>
      <w:lvlJc w:val="left"/>
      <w:pPr>
        <w:ind w:left="7200" w:hanging="360"/>
      </w:pPr>
    </w:lvl>
    <w:lvl w:ilvl="8" w:tplc="FFE49A8A">
      <w:start w:val="1"/>
      <w:numFmt w:val="lowerRoman"/>
      <w:lvlText w:val="%9."/>
      <w:lvlJc w:val="right"/>
      <w:pPr>
        <w:ind w:left="7920" w:hanging="180"/>
      </w:pPr>
    </w:lvl>
  </w:abstractNum>
  <w:abstractNum w:abstractNumId="47" w15:restartNumberingAfterBreak="0">
    <w:nsid w:val="5F353ECF"/>
    <w:multiLevelType w:val="hybridMultilevel"/>
    <w:tmpl w:val="AA2E23E2"/>
    <w:lvl w:ilvl="0" w:tplc="04160017">
      <w:start w:val="1"/>
      <w:numFmt w:val="lowerLetter"/>
      <w:lvlText w:val="%1)"/>
      <w:lvlJc w:val="left"/>
      <w:pPr>
        <w:ind w:left="2520" w:hanging="360"/>
      </w:pPr>
    </w:lvl>
    <w:lvl w:ilvl="1" w:tplc="70AAAE36">
      <w:start w:val="1"/>
      <w:numFmt w:val="lowerLetter"/>
      <w:lvlText w:val="%2."/>
      <w:lvlJc w:val="left"/>
      <w:pPr>
        <w:ind w:left="3240" w:hanging="360"/>
      </w:pPr>
    </w:lvl>
    <w:lvl w:ilvl="2" w:tplc="F93E65C8">
      <w:start w:val="1"/>
      <w:numFmt w:val="lowerRoman"/>
      <w:lvlText w:val="%3."/>
      <w:lvlJc w:val="right"/>
      <w:pPr>
        <w:ind w:left="3960" w:hanging="180"/>
      </w:pPr>
    </w:lvl>
    <w:lvl w:ilvl="3" w:tplc="31A27A7A">
      <w:start w:val="1"/>
      <w:numFmt w:val="decimal"/>
      <w:lvlText w:val="%4."/>
      <w:lvlJc w:val="left"/>
      <w:pPr>
        <w:ind w:left="4680" w:hanging="360"/>
      </w:pPr>
    </w:lvl>
    <w:lvl w:ilvl="4" w:tplc="10E44E22">
      <w:start w:val="1"/>
      <w:numFmt w:val="lowerLetter"/>
      <w:lvlText w:val="%5."/>
      <w:lvlJc w:val="left"/>
      <w:pPr>
        <w:ind w:left="5400" w:hanging="360"/>
      </w:pPr>
    </w:lvl>
    <w:lvl w:ilvl="5" w:tplc="CE120DBE">
      <w:start w:val="1"/>
      <w:numFmt w:val="lowerRoman"/>
      <w:lvlText w:val="%6."/>
      <w:lvlJc w:val="right"/>
      <w:pPr>
        <w:ind w:left="6120" w:hanging="180"/>
      </w:pPr>
    </w:lvl>
    <w:lvl w:ilvl="6" w:tplc="9E4EC49A">
      <w:start w:val="1"/>
      <w:numFmt w:val="decimal"/>
      <w:lvlText w:val="%7."/>
      <w:lvlJc w:val="left"/>
      <w:pPr>
        <w:ind w:left="6840" w:hanging="360"/>
      </w:pPr>
    </w:lvl>
    <w:lvl w:ilvl="7" w:tplc="D4E4EB32">
      <w:start w:val="1"/>
      <w:numFmt w:val="lowerLetter"/>
      <w:lvlText w:val="%8."/>
      <w:lvlJc w:val="left"/>
      <w:pPr>
        <w:ind w:left="7560" w:hanging="360"/>
      </w:pPr>
    </w:lvl>
    <w:lvl w:ilvl="8" w:tplc="6DACE230">
      <w:start w:val="1"/>
      <w:numFmt w:val="lowerRoman"/>
      <w:lvlText w:val="%9."/>
      <w:lvlJc w:val="right"/>
      <w:pPr>
        <w:ind w:left="8280" w:hanging="180"/>
      </w:pPr>
    </w:lvl>
  </w:abstractNum>
  <w:abstractNum w:abstractNumId="48" w15:restartNumberingAfterBreak="0">
    <w:nsid w:val="5F8CEE65"/>
    <w:multiLevelType w:val="hybridMultilevel"/>
    <w:tmpl w:val="6E10D056"/>
    <w:lvl w:ilvl="0" w:tplc="04160017">
      <w:start w:val="1"/>
      <w:numFmt w:val="lowerLetter"/>
      <w:lvlText w:val="%1)"/>
      <w:lvlJc w:val="left"/>
      <w:pPr>
        <w:ind w:left="2136" w:hanging="360"/>
      </w:pPr>
    </w:lvl>
    <w:lvl w:ilvl="1" w:tplc="A1D86BF2">
      <w:start w:val="1"/>
      <w:numFmt w:val="lowerLetter"/>
      <w:lvlText w:val="%2."/>
      <w:lvlJc w:val="left"/>
      <w:pPr>
        <w:ind w:left="2856" w:hanging="360"/>
      </w:pPr>
    </w:lvl>
    <w:lvl w:ilvl="2" w:tplc="B8A63CDC">
      <w:start w:val="1"/>
      <w:numFmt w:val="lowerRoman"/>
      <w:lvlText w:val="%3."/>
      <w:lvlJc w:val="right"/>
      <w:pPr>
        <w:ind w:left="3576" w:hanging="180"/>
      </w:pPr>
    </w:lvl>
    <w:lvl w:ilvl="3" w:tplc="42148944">
      <w:start w:val="1"/>
      <w:numFmt w:val="decimal"/>
      <w:lvlText w:val="%4."/>
      <w:lvlJc w:val="left"/>
      <w:pPr>
        <w:ind w:left="4296" w:hanging="360"/>
      </w:pPr>
    </w:lvl>
    <w:lvl w:ilvl="4" w:tplc="9DC6561E">
      <w:start w:val="1"/>
      <w:numFmt w:val="lowerLetter"/>
      <w:lvlText w:val="%5."/>
      <w:lvlJc w:val="left"/>
      <w:pPr>
        <w:ind w:left="5016" w:hanging="360"/>
      </w:pPr>
    </w:lvl>
    <w:lvl w:ilvl="5" w:tplc="36D4E562">
      <w:start w:val="1"/>
      <w:numFmt w:val="lowerRoman"/>
      <w:lvlText w:val="%6."/>
      <w:lvlJc w:val="right"/>
      <w:pPr>
        <w:ind w:left="5736" w:hanging="180"/>
      </w:pPr>
    </w:lvl>
    <w:lvl w:ilvl="6" w:tplc="67B4C0CC">
      <w:start w:val="1"/>
      <w:numFmt w:val="decimal"/>
      <w:lvlText w:val="%7."/>
      <w:lvlJc w:val="left"/>
      <w:pPr>
        <w:ind w:left="6456" w:hanging="360"/>
      </w:pPr>
    </w:lvl>
    <w:lvl w:ilvl="7" w:tplc="0568D5C2">
      <w:start w:val="1"/>
      <w:numFmt w:val="lowerLetter"/>
      <w:lvlText w:val="%8."/>
      <w:lvlJc w:val="left"/>
      <w:pPr>
        <w:ind w:left="7176" w:hanging="360"/>
      </w:pPr>
    </w:lvl>
    <w:lvl w:ilvl="8" w:tplc="13B674D2">
      <w:start w:val="1"/>
      <w:numFmt w:val="lowerRoman"/>
      <w:lvlText w:val="%9."/>
      <w:lvlJc w:val="right"/>
      <w:pPr>
        <w:ind w:left="7896" w:hanging="180"/>
      </w:pPr>
    </w:lvl>
  </w:abstractNum>
  <w:abstractNum w:abstractNumId="49" w15:restartNumberingAfterBreak="0">
    <w:nsid w:val="60B05639"/>
    <w:multiLevelType w:val="multilevel"/>
    <w:tmpl w:val="CCEAC386"/>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0" w15:restartNumberingAfterBreak="0">
    <w:nsid w:val="6135D4F2"/>
    <w:multiLevelType w:val="hybridMultilevel"/>
    <w:tmpl w:val="96A254D6"/>
    <w:lvl w:ilvl="0" w:tplc="1A8CB4B0">
      <w:start w:val="1"/>
      <w:numFmt w:val="lowerLetter"/>
      <w:lvlText w:val="%1)"/>
      <w:lvlJc w:val="left"/>
      <w:pPr>
        <w:ind w:left="2880" w:hanging="360"/>
      </w:pPr>
      <w:rPr>
        <w:b w:val="0"/>
        <w:bCs/>
      </w:rPr>
    </w:lvl>
    <w:lvl w:ilvl="1" w:tplc="D2AA3C02">
      <w:start w:val="1"/>
      <w:numFmt w:val="lowerLetter"/>
      <w:lvlText w:val="%2."/>
      <w:lvlJc w:val="left"/>
      <w:pPr>
        <w:ind w:left="3600" w:hanging="360"/>
      </w:pPr>
    </w:lvl>
    <w:lvl w:ilvl="2" w:tplc="9A94AE94">
      <w:start w:val="1"/>
      <w:numFmt w:val="lowerRoman"/>
      <w:lvlText w:val="%3."/>
      <w:lvlJc w:val="right"/>
      <w:pPr>
        <w:ind w:left="4320" w:hanging="180"/>
      </w:pPr>
    </w:lvl>
    <w:lvl w:ilvl="3" w:tplc="F91C66DC">
      <w:start w:val="1"/>
      <w:numFmt w:val="decimal"/>
      <w:lvlText w:val="%4."/>
      <w:lvlJc w:val="left"/>
      <w:pPr>
        <w:ind w:left="5040" w:hanging="360"/>
      </w:pPr>
    </w:lvl>
    <w:lvl w:ilvl="4" w:tplc="64FA48E8">
      <w:start w:val="1"/>
      <w:numFmt w:val="lowerLetter"/>
      <w:lvlText w:val="%5."/>
      <w:lvlJc w:val="left"/>
      <w:pPr>
        <w:ind w:left="5760" w:hanging="360"/>
      </w:pPr>
    </w:lvl>
    <w:lvl w:ilvl="5" w:tplc="4E92C71E">
      <w:start w:val="1"/>
      <w:numFmt w:val="lowerRoman"/>
      <w:lvlText w:val="%6."/>
      <w:lvlJc w:val="right"/>
      <w:pPr>
        <w:ind w:left="6480" w:hanging="180"/>
      </w:pPr>
    </w:lvl>
    <w:lvl w:ilvl="6" w:tplc="6846A9DE">
      <w:start w:val="1"/>
      <w:numFmt w:val="decimal"/>
      <w:lvlText w:val="%7."/>
      <w:lvlJc w:val="left"/>
      <w:pPr>
        <w:ind w:left="7200" w:hanging="360"/>
      </w:pPr>
    </w:lvl>
    <w:lvl w:ilvl="7" w:tplc="4FD4DB40">
      <w:start w:val="1"/>
      <w:numFmt w:val="lowerLetter"/>
      <w:lvlText w:val="%8."/>
      <w:lvlJc w:val="left"/>
      <w:pPr>
        <w:ind w:left="7920" w:hanging="360"/>
      </w:pPr>
    </w:lvl>
    <w:lvl w:ilvl="8" w:tplc="A6AA49E6">
      <w:start w:val="1"/>
      <w:numFmt w:val="lowerRoman"/>
      <w:lvlText w:val="%9."/>
      <w:lvlJc w:val="right"/>
      <w:pPr>
        <w:ind w:left="8640" w:hanging="180"/>
      </w:pPr>
    </w:lvl>
  </w:abstractNum>
  <w:abstractNum w:abstractNumId="51" w15:restartNumberingAfterBreak="0">
    <w:nsid w:val="678ABF5C"/>
    <w:multiLevelType w:val="hybridMultilevel"/>
    <w:tmpl w:val="583697C0"/>
    <w:lvl w:ilvl="0" w:tplc="397A7234">
      <w:start w:val="1"/>
      <w:numFmt w:val="lowerLetter"/>
      <w:lvlText w:val="%1."/>
      <w:lvlJc w:val="left"/>
      <w:pPr>
        <w:ind w:left="2520" w:hanging="360"/>
      </w:pPr>
    </w:lvl>
    <w:lvl w:ilvl="1" w:tplc="A36C0570">
      <w:start w:val="1"/>
      <w:numFmt w:val="lowerLetter"/>
      <w:lvlText w:val="%2."/>
      <w:lvlJc w:val="left"/>
      <w:pPr>
        <w:ind w:left="3240" w:hanging="360"/>
      </w:pPr>
    </w:lvl>
    <w:lvl w:ilvl="2" w:tplc="0074C496">
      <w:start w:val="1"/>
      <w:numFmt w:val="lowerRoman"/>
      <w:lvlText w:val="%3."/>
      <w:lvlJc w:val="right"/>
      <w:pPr>
        <w:ind w:left="3960" w:hanging="180"/>
      </w:pPr>
    </w:lvl>
    <w:lvl w:ilvl="3" w:tplc="4F422782">
      <w:start w:val="1"/>
      <w:numFmt w:val="decimal"/>
      <w:lvlText w:val="%4."/>
      <w:lvlJc w:val="left"/>
      <w:pPr>
        <w:ind w:left="4680" w:hanging="360"/>
      </w:pPr>
    </w:lvl>
    <w:lvl w:ilvl="4" w:tplc="1408DA30">
      <w:start w:val="1"/>
      <w:numFmt w:val="lowerLetter"/>
      <w:lvlText w:val="%5."/>
      <w:lvlJc w:val="left"/>
      <w:pPr>
        <w:ind w:left="5400" w:hanging="360"/>
      </w:pPr>
    </w:lvl>
    <w:lvl w:ilvl="5" w:tplc="E63C4E68">
      <w:start w:val="1"/>
      <w:numFmt w:val="lowerRoman"/>
      <w:lvlText w:val="%6."/>
      <w:lvlJc w:val="right"/>
      <w:pPr>
        <w:ind w:left="6120" w:hanging="180"/>
      </w:pPr>
    </w:lvl>
    <w:lvl w:ilvl="6" w:tplc="63926344">
      <w:start w:val="1"/>
      <w:numFmt w:val="decimal"/>
      <w:lvlText w:val="%7."/>
      <w:lvlJc w:val="left"/>
      <w:pPr>
        <w:ind w:left="6840" w:hanging="360"/>
      </w:pPr>
    </w:lvl>
    <w:lvl w:ilvl="7" w:tplc="ACC238F0">
      <w:start w:val="1"/>
      <w:numFmt w:val="lowerLetter"/>
      <w:lvlText w:val="%8."/>
      <w:lvlJc w:val="left"/>
      <w:pPr>
        <w:ind w:left="7560" w:hanging="360"/>
      </w:pPr>
    </w:lvl>
    <w:lvl w:ilvl="8" w:tplc="9F1C72D4">
      <w:start w:val="1"/>
      <w:numFmt w:val="lowerRoman"/>
      <w:lvlText w:val="%9."/>
      <w:lvlJc w:val="right"/>
      <w:pPr>
        <w:ind w:left="8280" w:hanging="180"/>
      </w:pPr>
    </w:lvl>
  </w:abstractNum>
  <w:abstractNum w:abstractNumId="52" w15:restartNumberingAfterBreak="0">
    <w:nsid w:val="7AD99667"/>
    <w:multiLevelType w:val="multilevel"/>
    <w:tmpl w:val="D53E2EA4"/>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abstractNumId w:val="15"/>
  </w:num>
  <w:num w:numId="2">
    <w:abstractNumId w:val="5"/>
  </w:num>
  <w:num w:numId="3">
    <w:abstractNumId w:val="35"/>
  </w:num>
  <w:num w:numId="4">
    <w:abstractNumId w:val="19"/>
  </w:num>
  <w:num w:numId="5">
    <w:abstractNumId w:val="6"/>
  </w:num>
  <w:num w:numId="6">
    <w:abstractNumId w:val="41"/>
  </w:num>
  <w:num w:numId="7">
    <w:abstractNumId w:val="34"/>
  </w:num>
  <w:num w:numId="8">
    <w:abstractNumId w:val="13"/>
  </w:num>
  <w:num w:numId="9">
    <w:abstractNumId w:val="48"/>
  </w:num>
  <w:num w:numId="10">
    <w:abstractNumId w:val="37"/>
  </w:num>
  <w:num w:numId="11">
    <w:abstractNumId w:val="42"/>
  </w:num>
  <w:num w:numId="12">
    <w:abstractNumId w:val="0"/>
  </w:num>
  <w:num w:numId="13">
    <w:abstractNumId w:val="2"/>
  </w:num>
  <w:num w:numId="14">
    <w:abstractNumId w:val="29"/>
  </w:num>
  <w:num w:numId="15">
    <w:abstractNumId w:val="4"/>
  </w:num>
  <w:num w:numId="16">
    <w:abstractNumId w:val="8"/>
  </w:num>
  <w:num w:numId="17">
    <w:abstractNumId w:val="24"/>
  </w:num>
  <w:num w:numId="18">
    <w:abstractNumId w:val="45"/>
  </w:num>
  <w:num w:numId="19">
    <w:abstractNumId w:val="17"/>
  </w:num>
  <w:num w:numId="20">
    <w:abstractNumId w:val="38"/>
  </w:num>
  <w:num w:numId="21">
    <w:abstractNumId w:val="26"/>
  </w:num>
  <w:num w:numId="22">
    <w:abstractNumId w:val="33"/>
  </w:num>
  <w:num w:numId="23">
    <w:abstractNumId w:val="14"/>
  </w:num>
  <w:num w:numId="24">
    <w:abstractNumId w:val="23"/>
  </w:num>
  <w:num w:numId="25">
    <w:abstractNumId w:val="11"/>
  </w:num>
  <w:num w:numId="26">
    <w:abstractNumId w:val="44"/>
  </w:num>
  <w:num w:numId="27">
    <w:abstractNumId w:val="50"/>
  </w:num>
  <w:num w:numId="28">
    <w:abstractNumId w:val="30"/>
  </w:num>
  <w:num w:numId="29">
    <w:abstractNumId w:val="9"/>
  </w:num>
  <w:num w:numId="30">
    <w:abstractNumId w:val="43"/>
  </w:num>
  <w:num w:numId="31">
    <w:abstractNumId w:val="36"/>
  </w:num>
  <w:num w:numId="32">
    <w:abstractNumId w:val="10"/>
  </w:num>
  <w:num w:numId="33">
    <w:abstractNumId w:val="7"/>
  </w:num>
  <w:num w:numId="34">
    <w:abstractNumId w:val="32"/>
  </w:num>
  <w:num w:numId="35">
    <w:abstractNumId w:val="28"/>
  </w:num>
  <w:num w:numId="36">
    <w:abstractNumId w:val="52"/>
  </w:num>
  <w:num w:numId="37">
    <w:abstractNumId w:val="51"/>
  </w:num>
  <w:num w:numId="38">
    <w:abstractNumId w:val="3"/>
  </w:num>
  <w:num w:numId="39">
    <w:abstractNumId w:val="27"/>
  </w:num>
  <w:num w:numId="40">
    <w:abstractNumId w:val="22"/>
  </w:num>
  <w:num w:numId="41">
    <w:abstractNumId w:val="16"/>
  </w:num>
  <w:num w:numId="42">
    <w:abstractNumId w:val="49"/>
  </w:num>
  <w:num w:numId="43">
    <w:abstractNumId w:val="21"/>
  </w:num>
  <w:num w:numId="44">
    <w:abstractNumId w:val="1"/>
  </w:num>
  <w:num w:numId="45">
    <w:abstractNumId w:val="20"/>
  </w:num>
  <w:num w:numId="46">
    <w:abstractNumId w:val="18"/>
  </w:num>
  <w:num w:numId="47">
    <w:abstractNumId w:val="47"/>
  </w:num>
  <w:num w:numId="48">
    <w:abstractNumId w:val="12"/>
  </w:num>
  <w:num w:numId="49">
    <w:abstractNumId w:val="40"/>
  </w:num>
  <w:num w:numId="50">
    <w:abstractNumId w:val="39"/>
  </w:num>
  <w:num w:numId="51">
    <w:abstractNumId w:val="46"/>
  </w:num>
  <w:num w:numId="52">
    <w:abstractNumId w:val="25"/>
  </w:num>
  <w:num w:numId="53">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8E5605"/>
    <w:rsid w:val="000239A7"/>
    <w:rsid w:val="00042E41"/>
    <w:rsid w:val="00046DFF"/>
    <w:rsid w:val="00054F70"/>
    <w:rsid w:val="000657F7"/>
    <w:rsid w:val="000A66F7"/>
    <w:rsid w:val="000B2F96"/>
    <w:rsid w:val="000C0057"/>
    <w:rsid w:val="000C49EB"/>
    <w:rsid w:val="00100A9F"/>
    <w:rsid w:val="00103057"/>
    <w:rsid w:val="00121FCF"/>
    <w:rsid w:val="00131B02"/>
    <w:rsid w:val="00131B9D"/>
    <w:rsid w:val="0014738A"/>
    <w:rsid w:val="001742C2"/>
    <w:rsid w:val="00182C9B"/>
    <w:rsid w:val="0019357B"/>
    <w:rsid w:val="001B3D5E"/>
    <w:rsid w:val="001D1D72"/>
    <w:rsid w:val="001E76BE"/>
    <w:rsid w:val="00206CCD"/>
    <w:rsid w:val="002138AA"/>
    <w:rsid w:val="00221DD0"/>
    <w:rsid w:val="0023188A"/>
    <w:rsid w:val="00237503"/>
    <w:rsid w:val="00240F49"/>
    <w:rsid w:val="00251EA9"/>
    <w:rsid w:val="002650FB"/>
    <w:rsid w:val="002847AD"/>
    <w:rsid w:val="00287A61"/>
    <w:rsid w:val="002A0343"/>
    <w:rsid w:val="002A2524"/>
    <w:rsid w:val="002C7D20"/>
    <w:rsid w:val="002D16D7"/>
    <w:rsid w:val="002D25CC"/>
    <w:rsid w:val="002F5EC6"/>
    <w:rsid w:val="002F7111"/>
    <w:rsid w:val="00312738"/>
    <w:rsid w:val="00326420"/>
    <w:rsid w:val="00360AF3"/>
    <w:rsid w:val="003A5A9D"/>
    <w:rsid w:val="003B5CDF"/>
    <w:rsid w:val="003C6D0F"/>
    <w:rsid w:val="003D672B"/>
    <w:rsid w:val="003E1821"/>
    <w:rsid w:val="003E5CAF"/>
    <w:rsid w:val="004128E2"/>
    <w:rsid w:val="0041526E"/>
    <w:rsid w:val="00423186"/>
    <w:rsid w:val="00426E18"/>
    <w:rsid w:val="004345B9"/>
    <w:rsid w:val="00444FD0"/>
    <w:rsid w:val="004616D7"/>
    <w:rsid w:val="00470DEB"/>
    <w:rsid w:val="004962E4"/>
    <w:rsid w:val="004A0413"/>
    <w:rsid w:val="004A745E"/>
    <w:rsid w:val="004B33AD"/>
    <w:rsid w:val="004D6199"/>
    <w:rsid w:val="004DB1CA"/>
    <w:rsid w:val="00524E7B"/>
    <w:rsid w:val="00527782"/>
    <w:rsid w:val="00552E4B"/>
    <w:rsid w:val="00555B6C"/>
    <w:rsid w:val="005582A9"/>
    <w:rsid w:val="0056178E"/>
    <w:rsid w:val="00581E6F"/>
    <w:rsid w:val="005B2511"/>
    <w:rsid w:val="005B2964"/>
    <w:rsid w:val="005E3FE3"/>
    <w:rsid w:val="005F2D5B"/>
    <w:rsid w:val="005F7F3D"/>
    <w:rsid w:val="006006F0"/>
    <w:rsid w:val="006352D5"/>
    <w:rsid w:val="00643CED"/>
    <w:rsid w:val="00646502"/>
    <w:rsid w:val="00674DDF"/>
    <w:rsid w:val="00675CFC"/>
    <w:rsid w:val="00686028"/>
    <w:rsid w:val="00692C58"/>
    <w:rsid w:val="006941CB"/>
    <w:rsid w:val="006A22B0"/>
    <w:rsid w:val="006A3AC0"/>
    <w:rsid w:val="006A5E4E"/>
    <w:rsid w:val="006A7E92"/>
    <w:rsid w:val="006D0CD5"/>
    <w:rsid w:val="006E0859"/>
    <w:rsid w:val="00713381"/>
    <w:rsid w:val="00713ED5"/>
    <w:rsid w:val="007219C8"/>
    <w:rsid w:val="0072AFCC"/>
    <w:rsid w:val="00746B84"/>
    <w:rsid w:val="00747896"/>
    <w:rsid w:val="00750243"/>
    <w:rsid w:val="007627D2"/>
    <w:rsid w:val="00765C1A"/>
    <w:rsid w:val="00773360"/>
    <w:rsid w:val="00785B59"/>
    <w:rsid w:val="00785D9D"/>
    <w:rsid w:val="00787E8D"/>
    <w:rsid w:val="00795120"/>
    <w:rsid w:val="007B5F7B"/>
    <w:rsid w:val="007C397C"/>
    <w:rsid w:val="007D35F0"/>
    <w:rsid w:val="007E0660"/>
    <w:rsid w:val="007E449A"/>
    <w:rsid w:val="008103FA"/>
    <w:rsid w:val="008140BA"/>
    <w:rsid w:val="00844C86"/>
    <w:rsid w:val="00860345"/>
    <w:rsid w:val="008806C3"/>
    <w:rsid w:val="00882F36"/>
    <w:rsid w:val="00887447"/>
    <w:rsid w:val="008A608E"/>
    <w:rsid w:val="008B5A8C"/>
    <w:rsid w:val="008D1A7E"/>
    <w:rsid w:val="008D63D7"/>
    <w:rsid w:val="008E4DE9"/>
    <w:rsid w:val="008E6EC8"/>
    <w:rsid w:val="00965B79"/>
    <w:rsid w:val="009730D2"/>
    <w:rsid w:val="00975FBE"/>
    <w:rsid w:val="00990E91"/>
    <w:rsid w:val="009A474A"/>
    <w:rsid w:val="009B78AE"/>
    <w:rsid w:val="009C70B5"/>
    <w:rsid w:val="009D4E30"/>
    <w:rsid w:val="009E11DC"/>
    <w:rsid w:val="009F3CBB"/>
    <w:rsid w:val="00A01186"/>
    <w:rsid w:val="00A01C82"/>
    <w:rsid w:val="00A0579D"/>
    <w:rsid w:val="00A07B91"/>
    <w:rsid w:val="00A1618C"/>
    <w:rsid w:val="00A1744D"/>
    <w:rsid w:val="00A21C66"/>
    <w:rsid w:val="00A245CC"/>
    <w:rsid w:val="00A43AC2"/>
    <w:rsid w:val="00A71B41"/>
    <w:rsid w:val="00A83E2D"/>
    <w:rsid w:val="00A9603C"/>
    <w:rsid w:val="00AA53A3"/>
    <w:rsid w:val="00AA6245"/>
    <w:rsid w:val="00AC5241"/>
    <w:rsid w:val="00AE213A"/>
    <w:rsid w:val="00AE3284"/>
    <w:rsid w:val="00B15038"/>
    <w:rsid w:val="00B15C5A"/>
    <w:rsid w:val="00B367F4"/>
    <w:rsid w:val="00B36B61"/>
    <w:rsid w:val="00B42F11"/>
    <w:rsid w:val="00B56C5E"/>
    <w:rsid w:val="00B701C8"/>
    <w:rsid w:val="00B937AB"/>
    <w:rsid w:val="00B959D7"/>
    <w:rsid w:val="00B97225"/>
    <w:rsid w:val="00BA4413"/>
    <w:rsid w:val="00BC231C"/>
    <w:rsid w:val="00BC23F3"/>
    <w:rsid w:val="00C26253"/>
    <w:rsid w:val="00C2683D"/>
    <w:rsid w:val="00C33F1F"/>
    <w:rsid w:val="00C64B28"/>
    <w:rsid w:val="00C874A9"/>
    <w:rsid w:val="00C949A9"/>
    <w:rsid w:val="00CC1AE0"/>
    <w:rsid w:val="00CC7F11"/>
    <w:rsid w:val="00CD00FF"/>
    <w:rsid w:val="00D120C8"/>
    <w:rsid w:val="00D15B53"/>
    <w:rsid w:val="00D32713"/>
    <w:rsid w:val="00D41ADE"/>
    <w:rsid w:val="00D449B9"/>
    <w:rsid w:val="00D56BDA"/>
    <w:rsid w:val="00D575E5"/>
    <w:rsid w:val="00D64271"/>
    <w:rsid w:val="00D82D4B"/>
    <w:rsid w:val="00D87165"/>
    <w:rsid w:val="00DB544E"/>
    <w:rsid w:val="00DD5598"/>
    <w:rsid w:val="00DD644A"/>
    <w:rsid w:val="00E20E02"/>
    <w:rsid w:val="00E439B0"/>
    <w:rsid w:val="00E47A3E"/>
    <w:rsid w:val="00E52F1C"/>
    <w:rsid w:val="00E6572C"/>
    <w:rsid w:val="00E65986"/>
    <w:rsid w:val="00E80FD6"/>
    <w:rsid w:val="00EE074B"/>
    <w:rsid w:val="00F154DA"/>
    <w:rsid w:val="00F2146E"/>
    <w:rsid w:val="00F24452"/>
    <w:rsid w:val="00F36119"/>
    <w:rsid w:val="00F41F90"/>
    <w:rsid w:val="00F46097"/>
    <w:rsid w:val="00F55678"/>
    <w:rsid w:val="00F71647"/>
    <w:rsid w:val="00F76105"/>
    <w:rsid w:val="00F84D40"/>
    <w:rsid w:val="00F86992"/>
    <w:rsid w:val="00F92BC1"/>
    <w:rsid w:val="00FA063C"/>
    <w:rsid w:val="00FB726C"/>
    <w:rsid w:val="00FD7149"/>
    <w:rsid w:val="00FE0407"/>
    <w:rsid w:val="00FF4290"/>
    <w:rsid w:val="011EF920"/>
    <w:rsid w:val="012518E0"/>
    <w:rsid w:val="012B5FF9"/>
    <w:rsid w:val="01792B63"/>
    <w:rsid w:val="017F2180"/>
    <w:rsid w:val="01890765"/>
    <w:rsid w:val="01A44F21"/>
    <w:rsid w:val="01DD93D0"/>
    <w:rsid w:val="0231A94A"/>
    <w:rsid w:val="023772E6"/>
    <w:rsid w:val="02517526"/>
    <w:rsid w:val="0255E830"/>
    <w:rsid w:val="0274A92E"/>
    <w:rsid w:val="02AFE1B4"/>
    <w:rsid w:val="03067BAB"/>
    <w:rsid w:val="030A33C2"/>
    <w:rsid w:val="0371B0E2"/>
    <w:rsid w:val="037B7E91"/>
    <w:rsid w:val="0419961D"/>
    <w:rsid w:val="04354FC8"/>
    <w:rsid w:val="04644E8E"/>
    <w:rsid w:val="04818DE6"/>
    <w:rsid w:val="048AE315"/>
    <w:rsid w:val="04B2826E"/>
    <w:rsid w:val="04E7368C"/>
    <w:rsid w:val="050D7BA7"/>
    <w:rsid w:val="0537A493"/>
    <w:rsid w:val="05ACE245"/>
    <w:rsid w:val="06330FCA"/>
    <w:rsid w:val="0659DE84"/>
    <w:rsid w:val="06881C25"/>
    <w:rsid w:val="06B50C39"/>
    <w:rsid w:val="06BA7EFE"/>
    <w:rsid w:val="06CF8CD1"/>
    <w:rsid w:val="07169D02"/>
    <w:rsid w:val="07B1F6A5"/>
    <w:rsid w:val="07B7F891"/>
    <w:rsid w:val="07D7624B"/>
    <w:rsid w:val="0812E0F8"/>
    <w:rsid w:val="082AC1EB"/>
    <w:rsid w:val="0835FF44"/>
    <w:rsid w:val="084EBD30"/>
    <w:rsid w:val="089F3BC4"/>
    <w:rsid w:val="08AEE6F9"/>
    <w:rsid w:val="08CCAA24"/>
    <w:rsid w:val="090EFF88"/>
    <w:rsid w:val="0924BE5A"/>
    <w:rsid w:val="09C319DD"/>
    <w:rsid w:val="09EA6545"/>
    <w:rsid w:val="0A387B03"/>
    <w:rsid w:val="0AA5813E"/>
    <w:rsid w:val="0ABD610C"/>
    <w:rsid w:val="0ADB8AFB"/>
    <w:rsid w:val="0AE06B09"/>
    <w:rsid w:val="0AE89DBB"/>
    <w:rsid w:val="0B950F84"/>
    <w:rsid w:val="0BFD4C57"/>
    <w:rsid w:val="0C414794"/>
    <w:rsid w:val="0C46AF38"/>
    <w:rsid w:val="0C59FE7C"/>
    <w:rsid w:val="0C62484C"/>
    <w:rsid w:val="0C6F936B"/>
    <w:rsid w:val="0C85E3A2"/>
    <w:rsid w:val="0C9A98AB"/>
    <w:rsid w:val="0CB88AA2"/>
    <w:rsid w:val="0D0511CD"/>
    <w:rsid w:val="0D345669"/>
    <w:rsid w:val="0D47CC0A"/>
    <w:rsid w:val="0D8E5668"/>
    <w:rsid w:val="0DEAC60C"/>
    <w:rsid w:val="0DF2AAC3"/>
    <w:rsid w:val="0E2BCE7E"/>
    <w:rsid w:val="0E4CFBB5"/>
    <w:rsid w:val="0E57EA1C"/>
    <w:rsid w:val="0E877F42"/>
    <w:rsid w:val="0E91B30A"/>
    <w:rsid w:val="0EBB554F"/>
    <w:rsid w:val="0EDCD288"/>
    <w:rsid w:val="0F128C8A"/>
    <w:rsid w:val="0F1635E2"/>
    <w:rsid w:val="0F5899B7"/>
    <w:rsid w:val="0F62180E"/>
    <w:rsid w:val="0FAD1E6E"/>
    <w:rsid w:val="0FF47708"/>
    <w:rsid w:val="101B6693"/>
    <w:rsid w:val="103EEF58"/>
    <w:rsid w:val="104129BC"/>
    <w:rsid w:val="104139C1"/>
    <w:rsid w:val="104C1926"/>
    <w:rsid w:val="1071C450"/>
    <w:rsid w:val="108EC53E"/>
    <w:rsid w:val="10B92CBD"/>
    <w:rsid w:val="10DBF492"/>
    <w:rsid w:val="10E96643"/>
    <w:rsid w:val="10F1B240"/>
    <w:rsid w:val="10F1F44D"/>
    <w:rsid w:val="10F4105F"/>
    <w:rsid w:val="11135CBF"/>
    <w:rsid w:val="1132BC88"/>
    <w:rsid w:val="1158F051"/>
    <w:rsid w:val="117B0B3F"/>
    <w:rsid w:val="117B2793"/>
    <w:rsid w:val="117FCDFB"/>
    <w:rsid w:val="11B5FE97"/>
    <w:rsid w:val="11E116C5"/>
    <w:rsid w:val="123ACDB0"/>
    <w:rsid w:val="127A944F"/>
    <w:rsid w:val="12B9560D"/>
    <w:rsid w:val="12BC545A"/>
    <w:rsid w:val="1300723F"/>
    <w:rsid w:val="1300BA06"/>
    <w:rsid w:val="132B8991"/>
    <w:rsid w:val="13593236"/>
    <w:rsid w:val="13786831"/>
    <w:rsid w:val="137D4173"/>
    <w:rsid w:val="13D44F8C"/>
    <w:rsid w:val="14203C94"/>
    <w:rsid w:val="145C93B9"/>
    <w:rsid w:val="14679ACB"/>
    <w:rsid w:val="14810C4E"/>
    <w:rsid w:val="14A59C7E"/>
    <w:rsid w:val="14AD2A16"/>
    <w:rsid w:val="14D1B40E"/>
    <w:rsid w:val="14EB18BC"/>
    <w:rsid w:val="1535F7D4"/>
    <w:rsid w:val="158E5605"/>
    <w:rsid w:val="15DA5146"/>
    <w:rsid w:val="15E460B2"/>
    <w:rsid w:val="15E49442"/>
    <w:rsid w:val="15EF5995"/>
    <w:rsid w:val="1686D67C"/>
    <w:rsid w:val="17109E6B"/>
    <w:rsid w:val="17463BC2"/>
    <w:rsid w:val="17E25E20"/>
    <w:rsid w:val="17F48448"/>
    <w:rsid w:val="183530AC"/>
    <w:rsid w:val="184627C7"/>
    <w:rsid w:val="18B24190"/>
    <w:rsid w:val="18CC90D9"/>
    <w:rsid w:val="19147096"/>
    <w:rsid w:val="1AB8D033"/>
    <w:rsid w:val="1B131D85"/>
    <w:rsid w:val="1BFFE25F"/>
    <w:rsid w:val="1C6A4B66"/>
    <w:rsid w:val="1C8492D1"/>
    <w:rsid w:val="1CD1EC8B"/>
    <w:rsid w:val="1CDF3AF4"/>
    <w:rsid w:val="1D0037C0"/>
    <w:rsid w:val="1D27747B"/>
    <w:rsid w:val="1DBEDE90"/>
    <w:rsid w:val="1DFCA31F"/>
    <w:rsid w:val="1E74B0CE"/>
    <w:rsid w:val="1EB77F47"/>
    <w:rsid w:val="1EC2EA35"/>
    <w:rsid w:val="1F2A7F99"/>
    <w:rsid w:val="1F3F708D"/>
    <w:rsid w:val="1F64EB27"/>
    <w:rsid w:val="1F92AA8B"/>
    <w:rsid w:val="1FC6D5B9"/>
    <w:rsid w:val="2002AC9D"/>
    <w:rsid w:val="203858A6"/>
    <w:rsid w:val="2091E0BA"/>
    <w:rsid w:val="20C9BBEB"/>
    <w:rsid w:val="20CD98ED"/>
    <w:rsid w:val="20D4407C"/>
    <w:rsid w:val="20D7EB31"/>
    <w:rsid w:val="210562F1"/>
    <w:rsid w:val="210BF436"/>
    <w:rsid w:val="212592A4"/>
    <w:rsid w:val="212AC8FF"/>
    <w:rsid w:val="216D5269"/>
    <w:rsid w:val="218B4671"/>
    <w:rsid w:val="219F72B5"/>
    <w:rsid w:val="21B4C33A"/>
    <w:rsid w:val="21CB1BF3"/>
    <w:rsid w:val="21DE80BB"/>
    <w:rsid w:val="21E0F6D4"/>
    <w:rsid w:val="223FC82C"/>
    <w:rsid w:val="2277A152"/>
    <w:rsid w:val="229A5174"/>
    <w:rsid w:val="22CC0AA2"/>
    <w:rsid w:val="22D70F48"/>
    <w:rsid w:val="22E63F44"/>
    <w:rsid w:val="22F64FB1"/>
    <w:rsid w:val="22FFFE27"/>
    <w:rsid w:val="2300E222"/>
    <w:rsid w:val="2311824D"/>
    <w:rsid w:val="2320C9CF"/>
    <w:rsid w:val="233E1302"/>
    <w:rsid w:val="2357677D"/>
    <w:rsid w:val="23706DD9"/>
    <w:rsid w:val="239B1053"/>
    <w:rsid w:val="23A89959"/>
    <w:rsid w:val="23FB85E1"/>
    <w:rsid w:val="24289712"/>
    <w:rsid w:val="2478F219"/>
    <w:rsid w:val="24898EC8"/>
    <w:rsid w:val="24932048"/>
    <w:rsid w:val="253A9C07"/>
    <w:rsid w:val="256051F1"/>
    <w:rsid w:val="25D36D32"/>
    <w:rsid w:val="25F2CF66"/>
    <w:rsid w:val="25F433E4"/>
    <w:rsid w:val="25F5A794"/>
    <w:rsid w:val="2632C68D"/>
    <w:rsid w:val="269E3BD0"/>
    <w:rsid w:val="2757E6AA"/>
    <w:rsid w:val="275E3D4C"/>
    <w:rsid w:val="27B63762"/>
    <w:rsid w:val="27C541B1"/>
    <w:rsid w:val="27ED65A7"/>
    <w:rsid w:val="27F937FB"/>
    <w:rsid w:val="28188A25"/>
    <w:rsid w:val="283D5ABF"/>
    <w:rsid w:val="2845A1E4"/>
    <w:rsid w:val="285F1FDF"/>
    <w:rsid w:val="2872B422"/>
    <w:rsid w:val="28740AE0"/>
    <w:rsid w:val="28E039EC"/>
    <w:rsid w:val="29256CAE"/>
    <w:rsid w:val="293C9EBE"/>
    <w:rsid w:val="296C5EBF"/>
    <w:rsid w:val="2996D3CC"/>
    <w:rsid w:val="29A97B68"/>
    <w:rsid w:val="29B3D984"/>
    <w:rsid w:val="29BF7938"/>
    <w:rsid w:val="2A07E682"/>
    <w:rsid w:val="2A417681"/>
    <w:rsid w:val="2A4443B5"/>
    <w:rsid w:val="2A7F59E4"/>
    <w:rsid w:val="2B025658"/>
    <w:rsid w:val="2B41612A"/>
    <w:rsid w:val="2B56A3C3"/>
    <w:rsid w:val="2B774078"/>
    <w:rsid w:val="2B9CF318"/>
    <w:rsid w:val="2BD126DF"/>
    <w:rsid w:val="2BE0EEAE"/>
    <w:rsid w:val="2C0772F0"/>
    <w:rsid w:val="2C15ACBD"/>
    <w:rsid w:val="2C2416E9"/>
    <w:rsid w:val="2C45E715"/>
    <w:rsid w:val="2C4BB888"/>
    <w:rsid w:val="2C6821C2"/>
    <w:rsid w:val="2CBA026F"/>
    <w:rsid w:val="2CE5C93F"/>
    <w:rsid w:val="2CE5CABB"/>
    <w:rsid w:val="2CE5CEE7"/>
    <w:rsid w:val="2CE914A1"/>
    <w:rsid w:val="2CF3A95C"/>
    <w:rsid w:val="2CFD0C11"/>
    <w:rsid w:val="2D19B03D"/>
    <w:rsid w:val="2D5DBEA1"/>
    <w:rsid w:val="2D77F56F"/>
    <w:rsid w:val="2D79BED2"/>
    <w:rsid w:val="2D912560"/>
    <w:rsid w:val="2D94F6EF"/>
    <w:rsid w:val="2DD13A45"/>
    <w:rsid w:val="2DFD45A9"/>
    <w:rsid w:val="2E0834E5"/>
    <w:rsid w:val="2E3240A2"/>
    <w:rsid w:val="2E48B3A5"/>
    <w:rsid w:val="2E50AA42"/>
    <w:rsid w:val="2EDDD289"/>
    <w:rsid w:val="2EE9D100"/>
    <w:rsid w:val="2EF43792"/>
    <w:rsid w:val="2F1A12DA"/>
    <w:rsid w:val="2F2DF031"/>
    <w:rsid w:val="2F3F0157"/>
    <w:rsid w:val="2F88C998"/>
    <w:rsid w:val="2FD32A2C"/>
    <w:rsid w:val="30023D8D"/>
    <w:rsid w:val="300CA849"/>
    <w:rsid w:val="3017BEFE"/>
    <w:rsid w:val="3018EDF0"/>
    <w:rsid w:val="301D1F7B"/>
    <w:rsid w:val="3024E4D2"/>
    <w:rsid w:val="30E9F127"/>
    <w:rsid w:val="30F7C7F3"/>
    <w:rsid w:val="30FD1DD5"/>
    <w:rsid w:val="312087A7"/>
    <w:rsid w:val="31518A78"/>
    <w:rsid w:val="316C797B"/>
    <w:rsid w:val="3177278E"/>
    <w:rsid w:val="31855C80"/>
    <w:rsid w:val="31C7F38A"/>
    <w:rsid w:val="32023D35"/>
    <w:rsid w:val="32071B2B"/>
    <w:rsid w:val="33425787"/>
    <w:rsid w:val="33755542"/>
    <w:rsid w:val="337C581C"/>
    <w:rsid w:val="337CB8A1"/>
    <w:rsid w:val="3388D64C"/>
    <w:rsid w:val="33DCDD6C"/>
    <w:rsid w:val="33E0668B"/>
    <w:rsid w:val="33F34BAA"/>
    <w:rsid w:val="3418D706"/>
    <w:rsid w:val="34223234"/>
    <w:rsid w:val="34322D3C"/>
    <w:rsid w:val="347E2105"/>
    <w:rsid w:val="34A3E237"/>
    <w:rsid w:val="34A74B7F"/>
    <w:rsid w:val="34DD89D7"/>
    <w:rsid w:val="34E23986"/>
    <w:rsid w:val="35185FD7"/>
    <w:rsid w:val="357C13DB"/>
    <w:rsid w:val="35843017"/>
    <w:rsid w:val="358A7587"/>
    <w:rsid w:val="35B638E2"/>
    <w:rsid w:val="360515D9"/>
    <w:rsid w:val="362D0889"/>
    <w:rsid w:val="365632FF"/>
    <w:rsid w:val="36C9161D"/>
    <w:rsid w:val="36C9D5DF"/>
    <w:rsid w:val="36E65124"/>
    <w:rsid w:val="36FBB72D"/>
    <w:rsid w:val="3722AA4B"/>
    <w:rsid w:val="37340C43"/>
    <w:rsid w:val="376CE37E"/>
    <w:rsid w:val="3773B287"/>
    <w:rsid w:val="37D7AFFB"/>
    <w:rsid w:val="3835DD3B"/>
    <w:rsid w:val="386B5B53"/>
    <w:rsid w:val="386F8786"/>
    <w:rsid w:val="38853800"/>
    <w:rsid w:val="3889CB4F"/>
    <w:rsid w:val="38F434EC"/>
    <w:rsid w:val="398E9908"/>
    <w:rsid w:val="3995CE80"/>
    <w:rsid w:val="39CA2299"/>
    <w:rsid w:val="39E2C83E"/>
    <w:rsid w:val="3A537B1D"/>
    <w:rsid w:val="3A6CEE9B"/>
    <w:rsid w:val="3A987E5A"/>
    <w:rsid w:val="3AA6AAA1"/>
    <w:rsid w:val="3AAED516"/>
    <w:rsid w:val="3AC203D0"/>
    <w:rsid w:val="3AFC3063"/>
    <w:rsid w:val="3B002140"/>
    <w:rsid w:val="3B0A8627"/>
    <w:rsid w:val="3B3B6FBD"/>
    <w:rsid w:val="3B4C4C56"/>
    <w:rsid w:val="3B558F0A"/>
    <w:rsid w:val="3B8BEAD1"/>
    <w:rsid w:val="3BB7DDC0"/>
    <w:rsid w:val="3BC0FFB0"/>
    <w:rsid w:val="3BCD91C1"/>
    <w:rsid w:val="3BE798BE"/>
    <w:rsid w:val="3BEB10B5"/>
    <w:rsid w:val="3C02E732"/>
    <w:rsid w:val="3C199B1B"/>
    <w:rsid w:val="3C288BFB"/>
    <w:rsid w:val="3C43B31E"/>
    <w:rsid w:val="3D0AB063"/>
    <w:rsid w:val="3D17A191"/>
    <w:rsid w:val="3D415CA3"/>
    <w:rsid w:val="3D5CB65F"/>
    <w:rsid w:val="3D8D598C"/>
    <w:rsid w:val="3D95432B"/>
    <w:rsid w:val="3DAD1618"/>
    <w:rsid w:val="3E08D108"/>
    <w:rsid w:val="3E1BA22D"/>
    <w:rsid w:val="3E2FB1FA"/>
    <w:rsid w:val="3EDBF0DE"/>
    <w:rsid w:val="3EF99E6F"/>
    <w:rsid w:val="3F0C4EBC"/>
    <w:rsid w:val="3F319712"/>
    <w:rsid w:val="3F577E4F"/>
    <w:rsid w:val="3F6D9187"/>
    <w:rsid w:val="3F9E571A"/>
    <w:rsid w:val="3FB1D7EC"/>
    <w:rsid w:val="403EDCE4"/>
    <w:rsid w:val="40CCD3EC"/>
    <w:rsid w:val="413A516E"/>
    <w:rsid w:val="415C2AE5"/>
    <w:rsid w:val="41BF8782"/>
    <w:rsid w:val="41E30663"/>
    <w:rsid w:val="41FFCCFF"/>
    <w:rsid w:val="4215D141"/>
    <w:rsid w:val="42A7EEA5"/>
    <w:rsid w:val="42B2DC39"/>
    <w:rsid w:val="42B7B804"/>
    <w:rsid w:val="42C4EBD8"/>
    <w:rsid w:val="42F8D475"/>
    <w:rsid w:val="43105EED"/>
    <w:rsid w:val="43184021"/>
    <w:rsid w:val="431AC930"/>
    <w:rsid w:val="4321796E"/>
    <w:rsid w:val="43AEDFE7"/>
    <w:rsid w:val="4403DD3A"/>
    <w:rsid w:val="441C50F5"/>
    <w:rsid w:val="441D9AC7"/>
    <w:rsid w:val="44845A6F"/>
    <w:rsid w:val="44CD00F5"/>
    <w:rsid w:val="4506FF74"/>
    <w:rsid w:val="452F7FFA"/>
    <w:rsid w:val="453BAEA9"/>
    <w:rsid w:val="459DF68A"/>
    <w:rsid w:val="45ACBD2C"/>
    <w:rsid w:val="45D857A4"/>
    <w:rsid w:val="45DD6CC4"/>
    <w:rsid w:val="45F4F2EF"/>
    <w:rsid w:val="4631E756"/>
    <w:rsid w:val="46AC06F5"/>
    <w:rsid w:val="46B33B22"/>
    <w:rsid w:val="472841F2"/>
    <w:rsid w:val="4738E720"/>
    <w:rsid w:val="473DA428"/>
    <w:rsid w:val="474323BA"/>
    <w:rsid w:val="47C9A8C6"/>
    <w:rsid w:val="4805C096"/>
    <w:rsid w:val="4806398B"/>
    <w:rsid w:val="480C2062"/>
    <w:rsid w:val="481FC72E"/>
    <w:rsid w:val="483FC91E"/>
    <w:rsid w:val="4878721D"/>
    <w:rsid w:val="48AF264C"/>
    <w:rsid w:val="48B1CBE8"/>
    <w:rsid w:val="490DC9AB"/>
    <w:rsid w:val="491780D0"/>
    <w:rsid w:val="49181229"/>
    <w:rsid w:val="495BA41E"/>
    <w:rsid w:val="495C4CDB"/>
    <w:rsid w:val="49834214"/>
    <w:rsid w:val="49863450"/>
    <w:rsid w:val="49A278E4"/>
    <w:rsid w:val="49B9AE66"/>
    <w:rsid w:val="49E162AB"/>
    <w:rsid w:val="4A13818D"/>
    <w:rsid w:val="4A2BFF13"/>
    <w:rsid w:val="4A786C57"/>
    <w:rsid w:val="4A90E1A6"/>
    <w:rsid w:val="4A99B166"/>
    <w:rsid w:val="4AFD7284"/>
    <w:rsid w:val="4B02F281"/>
    <w:rsid w:val="4B3F1DD6"/>
    <w:rsid w:val="4B88ED85"/>
    <w:rsid w:val="4BAD8252"/>
    <w:rsid w:val="4BBC2611"/>
    <w:rsid w:val="4BD453A4"/>
    <w:rsid w:val="4C168CD3"/>
    <w:rsid w:val="4C45759C"/>
    <w:rsid w:val="4C7840CF"/>
    <w:rsid w:val="4CA0D39B"/>
    <w:rsid w:val="4CA6A36E"/>
    <w:rsid w:val="4D155816"/>
    <w:rsid w:val="4D2B9A28"/>
    <w:rsid w:val="4D52CEEC"/>
    <w:rsid w:val="4D5DB0AE"/>
    <w:rsid w:val="4D75F1E8"/>
    <w:rsid w:val="4DECA974"/>
    <w:rsid w:val="4E15C699"/>
    <w:rsid w:val="4E3AC2CD"/>
    <w:rsid w:val="4EE21534"/>
    <w:rsid w:val="4EEE72A0"/>
    <w:rsid w:val="4F09E30A"/>
    <w:rsid w:val="4F247050"/>
    <w:rsid w:val="4FE8AEF4"/>
    <w:rsid w:val="4FF94C51"/>
    <w:rsid w:val="50048833"/>
    <w:rsid w:val="50141B4B"/>
    <w:rsid w:val="501470F8"/>
    <w:rsid w:val="50CBCE00"/>
    <w:rsid w:val="5115058A"/>
    <w:rsid w:val="51189B5C"/>
    <w:rsid w:val="5155C000"/>
    <w:rsid w:val="5163BDB0"/>
    <w:rsid w:val="5196C97D"/>
    <w:rsid w:val="51A2CCC8"/>
    <w:rsid w:val="51C0B627"/>
    <w:rsid w:val="51DF19A8"/>
    <w:rsid w:val="522C1E76"/>
    <w:rsid w:val="522E8852"/>
    <w:rsid w:val="527D4E57"/>
    <w:rsid w:val="52D2CDCE"/>
    <w:rsid w:val="5300E80A"/>
    <w:rsid w:val="5362B27D"/>
    <w:rsid w:val="53F225F1"/>
    <w:rsid w:val="53F2440E"/>
    <w:rsid w:val="54278524"/>
    <w:rsid w:val="547B0C6D"/>
    <w:rsid w:val="54935EDA"/>
    <w:rsid w:val="54D9E491"/>
    <w:rsid w:val="54F260BE"/>
    <w:rsid w:val="5509F834"/>
    <w:rsid w:val="550B404E"/>
    <w:rsid w:val="553F0583"/>
    <w:rsid w:val="55AAE1BF"/>
    <w:rsid w:val="55F11377"/>
    <w:rsid w:val="55F417A8"/>
    <w:rsid w:val="55FBDFB1"/>
    <w:rsid w:val="561F63A9"/>
    <w:rsid w:val="566C3023"/>
    <w:rsid w:val="56AD8EB9"/>
    <w:rsid w:val="56C39689"/>
    <w:rsid w:val="56F91D96"/>
    <w:rsid w:val="570BBE97"/>
    <w:rsid w:val="5714BD89"/>
    <w:rsid w:val="57272080"/>
    <w:rsid w:val="5777E264"/>
    <w:rsid w:val="57C45713"/>
    <w:rsid w:val="57EC4C13"/>
    <w:rsid w:val="57FEA8F3"/>
    <w:rsid w:val="5862E5F2"/>
    <w:rsid w:val="587F7CFD"/>
    <w:rsid w:val="5886AD5B"/>
    <w:rsid w:val="58A7AB96"/>
    <w:rsid w:val="58AAA3C1"/>
    <w:rsid w:val="58F50037"/>
    <w:rsid w:val="59254089"/>
    <w:rsid w:val="595980DB"/>
    <w:rsid w:val="597B24F2"/>
    <w:rsid w:val="59D53733"/>
    <w:rsid w:val="59DF949E"/>
    <w:rsid w:val="5A0A2A50"/>
    <w:rsid w:val="5A0B3F0D"/>
    <w:rsid w:val="5A1BA4A5"/>
    <w:rsid w:val="5A38662E"/>
    <w:rsid w:val="5A54E5B3"/>
    <w:rsid w:val="5A827EB5"/>
    <w:rsid w:val="5AAF70A7"/>
    <w:rsid w:val="5AAFF2E3"/>
    <w:rsid w:val="5AB53637"/>
    <w:rsid w:val="5ACFF9F7"/>
    <w:rsid w:val="5B013D33"/>
    <w:rsid w:val="5B0E8B0A"/>
    <w:rsid w:val="5B5417DE"/>
    <w:rsid w:val="5B6CA778"/>
    <w:rsid w:val="5BAB27A8"/>
    <w:rsid w:val="5BE0CCFE"/>
    <w:rsid w:val="5BF63936"/>
    <w:rsid w:val="5C111DC8"/>
    <w:rsid w:val="5CDB6C30"/>
    <w:rsid w:val="5CF9981B"/>
    <w:rsid w:val="5D1EAC6E"/>
    <w:rsid w:val="5D3D6DBA"/>
    <w:rsid w:val="5D4858E9"/>
    <w:rsid w:val="5DA65D99"/>
    <w:rsid w:val="5E322749"/>
    <w:rsid w:val="5E3E7599"/>
    <w:rsid w:val="5E714306"/>
    <w:rsid w:val="5E890479"/>
    <w:rsid w:val="5E932BFF"/>
    <w:rsid w:val="5EBEDA1B"/>
    <w:rsid w:val="5F5C680C"/>
    <w:rsid w:val="5F66204B"/>
    <w:rsid w:val="5F8AA342"/>
    <w:rsid w:val="5FC17539"/>
    <w:rsid w:val="5FE70999"/>
    <w:rsid w:val="5FFF852B"/>
    <w:rsid w:val="6039B915"/>
    <w:rsid w:val="60497096"/>
    <w:rsid w:val="60506153"/>
    <w:rsid w:val="6054D726"/>
    <w:rsid w:val="60708D3C"/>
    <w:rsid w:val="608A0E04"/>
    <w:rsid w:val="60948160"/>
    <w:rsid w:val="60985B29"/>
    <w:rsid w:val="60ACFC30"/>
    <w:rsid w:val="6104F2F0"/>
    <w:rsid w:val="6114709A"/>
    <w:rsid w:val="61309D9B"/>
    <w:rsid w:val="61ED4CCB"/>
    <w:rsid w:val="61F5F587"/>
    <w:rsid w:val="621DC66C"/>
    <w:rsid w:val="62254876"/>
    <w:rsid w:val="62924968"/>
    <w:rsid w:val="629CA0EE"/>
    <w:rsid w:val="62A37FC2"/>
    <w:rsid w:val="62AC93B2"/>
    <w:rsid w:val="62B2F7C2"/>
    <w:rsid w:val="62E75799"/>
    <w:rsid w:val="6307CF09"/>
    <w:rsid w:val="633AF8D4"/>
    <w:rsid w:val="6370FE82"/>
    <w:rsid w:val="63A12868"/>
    <w:rsid w:val="63A6B01E"/>
    <w:rsid w:val="63CB70AC"/>
    <w:rsid w:val="640F8F4B"/>
    <w:rsid w:val="641EE9C2"/>
    <w:rsid w:val="64A84740"/>
    <w:rsid w:val="64FA4342"/>
    <w:rsid w:val="651854ED"/>
    <w:rsid w:val="65354700"/>
    <w:rsid w:val="653B2968"/>
    <w:rsid w:val="654A35C4"/>
    <w:rsid w:val="655E5C76"/>
    <w:rsid w:val="65750BE5"/>
    <w:rsid w:val="65A956AB"/>
    <w:rsid w:val="6652413C"/>
    <w:rsid w:val="665B758C"/>
    <w:rsid w:val="665BD33A"/>
    <w:rsid w:val="6688BB97"/>
    <w:rsid w:val="668E0197"/>
    <w:rsid w:val="66B7AABF"/>
    <w:rsid w:val="66CE6477"/>
    <w:rsid w:val="6731486E"/>
    <w:rsid w:val="673F7B89"/>
    <w:rsid w:val="6783E554"/>
    <w:rsid w:val="67C28ED7"/>
    <w:rsid w:val="67DA7270"/>
    <w:rsid w:val="683A1B14"/>
    <w:rsid w:val="688AF1E0"/>
    <w:rsid w:val="68D86CC7"/>
    <w:rsid w:val="695DFBA1"/>
    <w:rsid w:val="69ACC492"/>
    <w:rsid w:val="6A469CB4"/>
    <w:rsid w:val="6ADB59D7"/>
    <w:rsid w:val="6AF7FA77"/>
    <w:rsid w:val="6B19B8A0"/>
    <w:rsid w:val="6B42200A"/>
    <w:rsid w:val="6B5EDCE7"/>
    <w:rsid w:val="6B7EE0F6"/>
    <w:rsid w:val="6B97C935"/>
    <w:rsid w:val="6BAD6E3D"/>
    <w:rsid w:val="6C1BB2A6"/>
    <w:rsid w:val="6C676035"/>
    <w:rsid w:val="6C7EB863"/>
    <w:rsid w:val="6C89F9B8"/>
    <w:rsid w:val="6C9689D8"/>
    <w:rsid w:val="6CF9DEC2"/>
    <w:rsid w:val="6D4BDB61"/>
    <w:rsid w:val="6D5EEB15"/>
    <w:rsid w:val="6D63BBE8"/>
    <w:rsid w:val="6E4C8D5D"/>
    <w:rsid w:val="6E7F8DC9"/>
    <w:rsid w:val="6E8BC048"/>
    <w:rsid w:val="6EDAF7AF"/>
    <w:rsid w:val="6F00E898"/>
    <w:rsid w:val="6F9637D3"/>
    <w:rsid w:val="6F9A26DE"/>
    <w:rsid w:val="6FA0E335"/>
    <w:rsid w:val="6FD2197D"/>
    <w:rsid w:val="7012512B"/>
    <w:rsid w:val="70417318"/>
    <w:rsid w:val="70781388"/>
    <w:rsid w:val="709673C1"/>
    <w:rsid w:val="70B4515F"/>
    <w:rsid w:val="70C0AA9B"/>
    <w:rsid w:val="70D38821"/>
    <w:rsid w:val="70F63E59"/>
    <w:rsid w:val="70FF0FAB"/>
    <w:rsid w:val="71028841"/>
    <w:rsid w:val="710AE439"/>
    <w:rsid w:val="7181CC84"/>
    <w:rsid w:val="7182916C"/>
    <w:rsid w:val="71E19BFD"/>
    <w:rsid w:val="7215EBE2"/>
    <w:rsid w:val="72FFD60A"/>
    <w:rsid w:val="730FF544"/>
    <w:rsid w:val="7310586F"/>
    <w:rsid w:val="732B3C83"/>
    <w:rsid w:val="733D26C5"/>
    <w:rsid w:val="736B5BCE"/>
    <w:rsid w:val="73BC1367"/>
    <w:rsid w:val="73E90608"/>
    <w:rsid w:val="73F1BA3B"/>
    <w:rsid w:val="742DA6D2"/>
    <w:rsid w:val="7431A24C"/>
    <w:rsid w:val="74527DE8"/>
    <w:rsid w:val="745F2AD3"/>
    <w:rsid w:val="749DC754"/>
    <w:rsid w:val="74B750A0"/>
    <w:rsid w:val="75098E7A"/>
    <w:rsid w:val="7527ED5B"/>
    <w:rsid w:val="752DD394"/>
    <w:rsid w:val="754F4842"/>
    <w:rsid w:val="75DA06AC"/>
    <w:rsid w:val="75E1E72C"/>
    <w:rsid w:val="75ECC39D"/>
    <w:rsid w:val="76291CA8"/>
    <w:rsid w:val="7629A7C4"/>
    <w:rsid w:val="7685841B"/>
    <w:rsid w:val="769DC97F"/>
    <w:rsid w:val="76E6C916"/>
    <w:rsid w:val="770AE695"/>
    <w:rsid w:val="7710766E"/>
    <w:rsid w:val="77A3F201"/>
    <w:rsid w:val="77DE75FE"/>
    <w:rsid w:val="77F4AA57"/>
    <w:rsid w:val="77F570D2"/>
    <w:rsid w:val="780705E7"/>
    <w:rsid w:val="78A2E585"/>
    <w:rsid w:val="78D219F4"/>
    <w:rsid w:val="79193893"/>
    <w:rsid w:val="798AB559"/>
    <w:rsid w:val="79923B26"/>
    <w:rsid w:val="799B14AB"/>
    <w:rsid w:val="79F3F0F8"/>
    <w:rsid w:val="79F63F33"/>
    <w:rsid w:val="7A2400DA"/>
    <w:rsid w:val="7A36827F"/>
    <w:rsid w:val="7A63ABB5"/>
    <w:rsid w:val="7A7A59FD"/>
    <w:rsid w:val="7A99E91D"/>
    <w:rsid w:val="7B22DBD4"/>
    <w:rsid w:val="7B29B52E"/>
    <w:rsid w:val="7B2C19FF"/>
    <w:rsid w:val="7B69A9C9"/>
    <w:rsid w:val="7B9A5266"/>
    <w:rsid w:val="7BC79745"/>
    <w:rsid w:val="7BF1C34D"/>
    <w:rsid w:val="7C23F784"/>
    <w:rsid w:val="7C806316"/>
    <w:rsid w:val="7CA043EA"/>
    <w:rsid w:val="7CA51B32"/>
    <w:rsid w:val="7CA7434F"/>
    <w:rsid w:val="7CB4C667"/>
    <w:rsid w:val="7CEABDD3"/>
    <w:rsid w:val="7D275C31"/>
    <w:rsid w:val="7D4ED9E4"/>
    <w:rsid w:val="7D70A26B"/>
    <w:rsid w:val="7D91F236"/>
    <w:rsid w:val="7DAA47AD"/>
    <w:rsid w:val="7DD38630"/>
    <w:rsid w:val="7DDBECB7"/>
    <w:rsid w:val="7DE7E53B"/>
    <w:rsid w:val="7E7CEC88"/>
    <w:rsid w:val="7EC1C49D"/>
    <w:rsid w:val="7ED69577"/>
    <w:rsid w:val="7EE8B41E"/>
    <w:rsid w:val="7F0A504C"/>
    <w:rsid w:val="7F64EE3E"/>
    <w:rsid w:val="7F6BCF24"/>
    <w:rsid w:val="7F785CA0"/>
    <w:rsid w:val="7F891F78"/>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58E5605"/>
  <w15:chartTrackingRefBased/>
  <w15:docId w15:val="{770BAE09-082E-44B3-8D7E-89FBD53E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ormaltextrun">
    <w:name w:val="normaltextrun"/>
    <w:basedOn w:val="Fontepargpadro"/>
    <w:uiPriority w:val="1"/>
    <w:rsid w:val="7C23F784"/>
    <w:rPr>
      <w:rFonts w:ascii="Times New Roman" w:eastAsia="Times New Roman" w:hAnsi="Times New Roman" w:cs="Times New Roman"/>
    </w:rPr>
  </w:style>
  <w:style w:type="character" w:styleId="Hyperlink">
    <w:name w:val="Hyperlink"/>
    <w:basedOn w:val="Fontepargpadro"/>
    <w:uiPriority w:val="99"/>
    <w:unhideWhenUsed/>
    <w:rsid w:val="7C23F784"/>
    <w:rPr>
      <w:color w:val="467886"/>
      <w:u w:val="single"/>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pPr>
      <w:ind w:left="720"/>
      <w:contextualSpacing/>
    </w:p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6A3AC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A3AC0"/>
    <w:rPr>
      <w:rFonts w:ascii="Segoe UI" w:hAnsi="Segoe UI" w:cs="Segoe UI"/>
      <w:sz w:val="18"/>
      <w:szCs w:val="18"/>
    </w:rPr>
  </w:style>
  <w:style w:type="paragraph" w:styleId="Cabealho">
    <w:name w:val="header"/>
    <w:basedOn w:val="Normal"/>
    <w:link w:val="CabealhoChar"/>
    <w:unhideWhenUsed/>
    <w:rsid w:val="00237503"/>
    <w:pPr>
      <w:tabs>
        <w:tab w:val="center" w:pos="4252"/>
        <w:tab w:val="right" w:pos="8504"/>
      </w:tabs>
      <w:spacing w:after="0" w:line="240" w:lineRule="auto"/>
    </w:pPr>
  </w:style>
  <w:style w:type="character" w:customStyle="1" w:styleId="CabealhoChar">
    <w:name w:val="Cabeçalho Char"/>
    <w:basedOn w:val="Fontepargpadro"/>
    <w:link w:val="Cabealho"/>
    <w:rsid w:val="00237503"/>
  </w:style>
  <w:style w:type="paragraph" w:styleId="Rodap">
    <w:name w:val="footer"/>
    <w:basedOn w:val="Normal"/>
    <w:link w:val="RodapChar"/>
    <w:unhideWhenUsed/>
    <w:rsid w:val="00237503"/>
    <w:pPr>
      <w:tabs>
        <w:tab w:val="center" w:pos="4252"/>
        <w:tab w:val="right" w:pos="8504"/>
      </w:tabs>
      <w:spacing w:after="0" w:line="240" w:lineRule="auto"/>
    </w:pPr>
  </w:style>
  <w:style w:type="character" w:customStyle="1" w:styleId="RodapChar">
    <w:name w:val="Rodapé Char"/>
    <w:basedOn w:val="Fontepargpadro"/>
    <w:link w:val="Rodap"/>
    <w:uiPriority w:val="99"/>
    <w:rsid w:val="00237503"/>
  </w:style>
  <w:style w:type="paragraph" w:styleId="NormalWeb">
    <w:name w:val="Normal (Web)"/>
    <w:basedOn w:val="Normal"/>
    <w:rsid w:val="00237503"/>
    <w:pPr>
      <w:spacing w:before="100" w:beforeAutospacing="1" w:after="100" w:afterAutospacing="1" w:line="240" w:lineRule="auto"/>
    </w:pPr>
    <w:rPr>
      <w:rFonts w:ascii="Verdana" w:eastAsia="Times New Roman" w:hAnsi="Verdana" w:cs="Times New Roman"/>
      <w:color w:val="006600"/>
      <w:sz w:val="17"/>
      <w:szCs w:val="17"/>
      <w:lang w:eastAsia="pt-BR"/>
    </w:rPr>
  </w:style>
  <w:style w:type="paragraph" w:styleId="Assuntodocomentrio">
    <w:name w:val="annotation subject"/>
    <w:basedOn w:val="Textodecomentrio"/>
    <w:next w:val="Textodecomentrio"/>
    <w:link w:val="AssuntodocomentrioChar"/>
    <w:uiPriority w:val="99"/>
    <w:semiHidden/>
    <w:unhideWhenUsed/>
    <w:rsid w:val="007D35F0"/>
    <w:rPr>
      <w:b/>
      <w:bCs/>
    </w:rPr>
  </w:style>
  <w:style w:type="character" w:customStyle="1" w:styleId="AssuntodocomentrioChar">
    <w:name w:val="Assunto do comentário Char"/>
    <w:basedOn w:val="TextodecomentrioChar"/>
    <w:link w:val="Assuntodocomentrio"/>
    <w:uiPriority w:val="99"/>
    <w:semiHidden/>
    <w:rsid w:val="007D35F0"/>
    <w:rPr>
      <w:b/>
      <w:bCs/>
      <w:sz w:val="20"/>
      <w:szCs w:val="20"/>
    </w:rPr>
  </w:style>
  <w:style w:type="paragraph" w:styleId="Reviso">
    <w:name w:val="Revision"/>
    <w:hidden/>
    <w:uiPriority w:val="99"/>
    <w:semiHidden/>
    <w:rsid w:val="000C0057"/>
    <w:pPr>
      <w:spacing w:after="0" w:line="240" w:lineRule="auto"/>
    </w:pPr>
  </w:style>
  <w:style w:type="character" w:styleId="Meno">
    <w:name w:val="Mention"/>
    <w:basedOn w:val="Fontepargpadro"/>
    <w:uiPriority w:val="99"/>
    <w:unhideWhenUsed/>
    <w:rsid w:val="00B56C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1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osesp.art.br" TargetMode="External"/><Relationship Id="rId2" Type="http://schemas.microsoft.com/office/2007/relationships/hdphoto" Target="media/hdphoto1.wdp"/><Relationship Id="rId1" Type="http://schemas.openxmlformats.org/officeDocument/2006/relationships/image" Target="media/image3.png"/><Relationship Id="rId4" Type="http://schemas.openxmlformats.org/officeDocument/2006/relationships/hyperlink" Target="http://www.salasaopaulo.art.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3833663B-D2AE-A648-96A8-E52686735D0D}">
    <t:Anchor>
      <t:Comment id="747707498"/>
    </t:Anchor>
    <t:History>
      <t:Event id="{59D8A916-90A5-A04E-9CBE-7DE9A99095DF}" time="2025-10-10T01:51:14.886Z">
        <t:Attribution userId="S::Bruno_Goncalves@osesp.art.br::a5ccd5ef-0391-4c50-9206-f6db4e2c7e28" userProvider="AD" userName="Bruno Fernandes Gonçalves"/>
        <t:Anchor>
          <t:Comment id="1671125179"/>
        </t:Anchor>
        <t:Create/>
      </t:Event>
      <t:Event id="{A28F893F-93F3-D946-B466-CB578B493AAD}" time="2025-10-10T01:51:14.886Z">
        <t:Attribution userId="S::Bruno_Goncalves@osesp.art.br::a5ccd5ef-0391-4c50-9206-f6db4e2c7e28" userProvider="AD" userName="Bruno Fernandes Gonçalves"/>
        <t:Anchor>
          <t:Comment id="1671125179"/>
        </t:Anchor>
        <t:Assign userId="S::OtavioAndrade@osesp.art.br::1c7bcda4-537e-4458-819a-41c4857c3a75" userProvider="AD" userName="Otávio Ribeiro Andrade"/>
      </t:Event>
      <t:Event id="{D33594C0-8FB6-024A-BEA4-F84168355620}" time="2025-10-10T01:51:14.886Z">
        <t:Attribution userId="S::Bruno_Goncalves@osesp.art.br::a5ccd5ef-0391-4c50-9206-f6db4e2c7e28" userProvider="AD" userName="Bruno Fernandes Gonçalves"/>
        <t:Anchor>
          <t:Comment id="1671125179"/>
        </t:Anchor>
        <t:SetTitle title="@Otávio, você me ajuda com esse último ponto, por favor?"/>
      </t:Event>
      <t:Event id="{F453070C-EAE9-4ED6-ABE7-CDCB68A65B73}" time="2025-10-10T19:41:44.473Z">
        <t:Attribution userId="S::otavioandrade@osesp.art.br::1c7bcda4-537e-4458-819a-41c4857c3a75" userProvider="AD" userName="Otávio Ribeiro Andrade"/>
        <t:Anchor>
          <t:Comment id="2029247230"/>
        </t:Anchor>
        <t:UnassignAll/>
      </t:Event>
      <t:Event id="{7041CB59-8B34-496D-8DB8-86FB7169911B}" time="2025-10-10T19:41:44.473Z">
        <t:Attribution userId="S::otavioandrade@osesp.art.br::1c7bcda4-537e-4458-819a-41c4857c3a75" userProvider="AD" userName="Otávio Ribeiro Andrade"/>
        <t:Anchor>
          <t:Comment id="2029247230"/>
        </t:Anchor>
        <t:Assign userId="S::Bruno_Goncalves@osesp.art.br::a5ccd5ef-0391-4c50-9206-f6db4e2c7e28" userProvider="AD" userName="Bruno Fernandes Gonçalves"/>
      </t:Event>
    </t:History>
  </t:Task>
  <t:Task id="{2D1E911D-EAD9-4CBA-903F-C56A60DF45ED}">
    <t:Anchor>
      <t:Comment id="747005281"/>
    </t:Anchor>
    <t:History>
      <t:Event id="{3B55592F-3329-4B31-8EF9-2BEEC88DDD33}" time="2025-10-06T18:34:19.348Z">
        <t:Attribution userId="S::marianagarcia@osesp.art.br::bb8a146b-aed7-47e2-ad01-4701836f401b" userProvider="AD" userName="Mariana Nascimento Garcia"/>
        <t:Anchor>
          <t:Comment id="1814969377"/>
        </t:Anchor>
        <t:Create/>
      </t:Event>
      <t:Event id="{D984FCAA-6170-4E36-AE8A-853A66D79EA1}" time="2025-10-06T18:34:19.348Z">
        <t:Attribution userId="S::marianagarcia@osesp.art.br::bb8a146b-aed7-47e2-ad01-4701836f401b" userProvider="AD" userName="Mariana Nascimento Garcia"/>
        <t:Anchor>
          <t:Comment id="1814969377"/>
        </t:Anchor>
        <t:Assign userId="S::Bruno_Goncalves@osesp.art.br::a5ccd5ef-0391-4c50-9206-f6db4e2c7e28" userProvider="AD" userName="Bruno Fernandes Gonçalves"/>
      </t:Event>
      <t:Event id="{D7FF3CEC-EE6B-457C-BBEE-6841E9646971}" time="2025-10-06T18:34:19.348Z">
        <t:Attribution userId="S::marianagarcia@osesp.art.br::bb8a146b-aed7-47e2-ad01-4701836f401b" userProvider="AD" userName="Mariana Nascimento Garcia"/>
        <t:Anchor>
          <t:Comment id="1814969377"/>
        </t:Anchor>
        <t:SetTitle title="@Bruno Fernandes Gonçalves, acho que não, senão fica pouco atrativo vir pra cá operar. Tem que ter alguma garantia."/>
      </t:Event>
    </t:History>
  </t:Task>
  <t:Task id="{936C01DF-CE7F-4003-9600-20E23026C195}">
    <t:Anchor>
      <t:Comment id="746934792"/>
    </t:Anchor>
    <t:History>
      <t:Event id="{E224035E-0BDF-40E2-BD55-54617A30D849}" time="2025-10-06T18:21:27.525Z">
        <t:Attribution userId="S::marianagarcia@osesp.art.br::bb8a146b-aed7-47e2-ad01-4701836f401b" userProvider="AD" userName="Mariana Nascimento Garcia"/>
        <t:Anchor>
          <t:Comment id="1581871544"/>
        </t:Anchor>
        <t:Create/>
      </t:Event>
      <t:Event id="{A6F69795-202C-4928-87B8-40C967B6C329}" time="2025-10-06T18:21:27.525Z">
        <t:Attribution userId="S::marianagarcia@osesp.art.br::bb8a146b-aed7-47e2-ad01-4701836f401b" userProvider="AD" userName="Mariana Nascimento Garcia"/>
        <t:Anchor>
          <t:Comment id="1581871544"/>
        </t:Anchor>
        <t:Assign userId="S::Bruno_Goncalves@osesp.art.br::a5ccd5ef-0391-4c50-9206-f6db4e2c7e28" userProvider="AD" userName="Bruno Fernandes Gonçalves"/>
      </t:Event>
      <t:Event id="{09D53CE6-BC9A-47E2-8295-C791C57B226E}" time="2025-10-06T18:21:27.525Z">
        <t:Attribution userId="S::marianagarcia@osesp.art.br::bb8a146b-aed7-47e2-ad01-4701836f401b" userProvider="AD" userName="Mariana Nascimento Garcia"/>
        <t:Anchor>
          <t:Comment id="1581871544"/>
        </t:Anchor>
        <t:SetTitle title="@Bruno Fernandes Gonçalves, seríamos Mari Stan, Otávio e eu. Precisamos incluir mais alguém? Se sim, pediríamos à Mônica, provavelmente."/>
      </t:Event>
      <t:Event id="{C8691995-18C1-4E1D-B2D2-1C91C118137F}" time="2025-10-07T16:52:48.97Z">
        <t:Attribution userId="S::bruno_goncalves@osesp.art.br::a5ccd5ef-0391-4c50-9206-f6db4e2c7e28" userProvider="AD" userName="Bruno Fernandes Gonçalves"/>
        <t:Progress percentComplete="100"/>
      </t:Event>
      <t:Event id="{09CB558D-BCD9-44D2-87A5-74EC1256916A}" time="2025-10-07T18:09:20.142Z">
        <t:Attribution userId="S::bruno_goncalves@osesp.art.br::a5ccd5ef-0391-4c50-9206-f6db4e2c7e28" userProvider="AD" userName="Bruno Fernandes Gonçalves"/>
        <t:Progress percentComplete="0"/>
      </t:Event>
      <t:Event id="{04E81177-4290-4CF2-AFAD-54521175562C}" time="2025-10-09T20:04:08.01Z">
        <t:Attribution userId="S::marianagarcia@osesp.art.br::bb8a146b-aed7-47e2-ad01-4701836f401b" userProvider="AD" userName="Mariana Nascimento Garcia"/>
        <t:Progress percentComplete="100"/>
      </t:Event>
    </t:History>
  </t:Task>
  <t:Task id="{A0C0F157-6799-4109-A8B8-453F3E65F11C}">
    <t:Anchor>
      <t:Comment id="1982571468"/>
    </t:Anchor>
    <t:History>
      <t:Event id="{1D745AFA-2C75-4979-A22E-3CACF92E9B6F}" time="2025-10-06T18:18:27.799Z">
        <t:Attribution userId="S::marianagarcia@osesp.art.br::bb8a146b-aed7-47e2-ad01-4701836f401b" userProvider="AD" userName="Mariana Nascimento Garcia"/>
        <t:Anchor>
          <t:Comment id="2121422876"/>
        </t:Anchor>
        <t:Create/>
      </t:Event>
      <t:Event id="{D99BF3C2-8AAA-4DD7-ABA3-2CFB8AB58A13}" time="2025-10-06T18:18:27.799Z">
        <t:Attribution userId="S::marianagarcia@osesp.art.br::bb8a146b-aed7-47e2-ad01-4701836f401b" userProvider="AD" userName="Mariana Nascimento Garcia"/>
        <t:Anchor>
          <t:Comment id="2121422876"/>
        </t:Anchor>
        <t:Assign userId="S::Bruno_Goncalves@osesp.art.br::a5ccd5ef-0391-4c50-9206-f6db4e2c7e28" userProvider="AD" userName="Bruno Fernandes Gonçalves"/>
      </t:Event>
      <t:Event id="{A54DCB12-739C-45A5-BD86-5313F4C8E873}" time="2025-10-06T18:18:27.799Z">
        <t:Attribution userId="S::marianagarcia@osesp.art.br::bb8a146b-aed7-47e2-ad01-4701836f401b" userProvider="AD" userName="Mariana Nascimento Garcia"/>
        <t:Anchor>
          <t:Comment id="2121422876"/>
        </t:Anchor>
        <t:SetTitle title="@Bruno Fernandes Gonçalves, é algo proporcional ao valor do investimento?"/>
      </t:Event>
    </t:History>
  </t:Task>
  <t:Task id="{ADC50FDB-CFE1-40FD-B732-A8577D3C0688}">
    <t:Anchor>
      <t:Comment id="747005102"/>
    </t:Anchor>
    <t:History>
      <t:Event id="{5FFA1F49-54FB-4418-827D-AA06FA10AF20}" time="2025-10-06T18:33:19.1Z">
        <t:Attribution userId="S::marianagarcia@osesp.art.br::bb8a146b-aed7-47e2-ad01-4701836f401b" userProvider="AD" userName="Mariana Nascimento Garcia"/>
        <t:Anchor>
          <t:Comment id="759962443"/>
        </t:Anchor>
        <t:Create/>
      </t:Event>
      <t:Event id="{3DBBEBB6-B23C-44CA-97DF-A4DFB492E006}" time="2025-10-06T18:33:19.1Z">
        <t:Attribution userId="S::marianagarcia@osesp.art.br::bb8a146b-aed7-47e2-ad01-4701836f401b" userProvider="AD" userName="Mariana Nascimento Garcia"/>
        <t:Anchor>
          <t:Comment id="759962443"/>
        </t:Anchor>
        <t:Assign userId="S::Bruno_Goncalves@osesp.art.br::a5ccd5ef-0391-4c50-9206-f6db4e2c7e28" userProvider="AD" userName="Bruno Fernandes Gonçalves"/>
      </t:Event>
      <t:Event id="{248D4850-0A26-4BA5-BF4B-7F9E6D143736}" time="2025-10-06T18:33:19.1Z">
        <t:Attribution userId="S::marianagarcia@osesp.art.br::bb8a146b-aed7-47e2-ad01-4701836f401b" userProvider="AD" userName="Mariana Nascimento Garcia"/>
        <t:Anchor>
          <t:Comment id="759962443"/>
        </t:Anchor>
        <t:SetTitle title="@Bruno Fernandes Gonçalves, sim, se for possível, queremos. @Otávio Ribeiro Andrade"/>
      </t:Event>
    </t:History>
  </t:Task>
  <t:Task id="{D7B32A42-F131-45EF-86B0-D94E51D03D66}">
    <t:Anchor>
      <t:Comment id="747004420"/>
    </t:Anchor>
    <t:History>
      <t:Event id="{7282646F-8E6B-4229-9936-704E310D3A18}" time="2025-10-06T18:23:40.364Z">
        <t:Attribution userId="S::marianagarcia@osesp.art.br::bb8a146b-aed7-47e2-ad01-4701836f401b" userProvider="AD" userName="Mariana Nascimento Garcia"/>
        <t:Anchor>
          <t:Comment id="2011023716"/>
        </t:Anchor>
        <t:Create/>
      </t:Event>
      <t:Event id="{2D70B713-DB98-4D33-BB72-EC67F094EB2B}" time="2025-10-06T18:23:40.364Z">
        <t:Attribution userId="S::marianagarcia@osesp.art.br::bb8a146b-aed7-47e2-ad01-4701836f401b" userProvider="AD" userName="Mariana Nascimento Garcia"/>
        <t:Anchor>
          <t:Comment id="2011023716"/>
        </t:Anchor>
        <t:Assign userId="S::Bruno_Goncalves@osesp.art.br::a5ccd5ef-0391-4c50-9206-f6db4e2c7e28" userProvider="AD" userName="Bruno Fernandes Gonçalves"/>
      </t:Event>
      <t:Event id="{49412BCD-A08D-4803-BB1B-24AD68147976}" time="2025-10-06T18:23:40.364Z">
        <t:Attribution userId="S::marianagarcia@osesp.art.br::bb8a146b-aed7-47e2-ad01-4701836f401b" userProvider="AD" userName="Mariana Nascimento Garcia"/>
        <t:Anchor>
          <t:Comment id="2011023716"/>
        </t:Anchor>
        <t:SetTitle title="@Bruno Fernandes Gonçalves, podemos ir com menos, porque 12% me pareceu muito. Podemos ir com essa outra escala? Você nos ajud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bbe804-bb64-4fe6-a3a9-3e493311f0cd" xsi:nil="true"/>
    <lcf76f155ced4ddcb4097134ff3c332f xmlns="2957d23f-38ca-4dde-bd66-2a336f23486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A1198AEC944E44BBD0063EFD8633E1A" ma:contentTypeVersion="12" ma:contentTypeDescription="Crie um novo documento." ma:contentTypeScope="" ma:versionID="8ac3d670b94d5e4b3ca6b77af81682c7">
  <xsd:schema xmlns:xsd="http://www.w3.org/2001/XMLSchema" xmlns:xs="http://www.w3.org/2001/XMLSchema" xmlns:p="http://schemas.microsoft.com/office/2006/metadata/properties" xmlns:ns2="2957d23f-38ca-4dde-bd66-2a336f23486d" xmlns:ns3="a7bbe804-bb64-4fe6-a3a9-3e493311f0cd" targetNamespace="http://schemas.microsoft.com/office/2006/metadata/properties" ma:root="true" ma:fieldsID="75db775137a558a884b0ddb9c4979c17" ns2:_="" ns3:_="">
    <xsd:import namespace="2957d23f-38ca-4dde-bd66-2a336f23486d"/>
    <xsd:import namespace="a7bbe804-bb64-4fe6-a3a9-3e493311f0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7d23f-38ca-4dde-bd66-2a336f234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4beca29b-ba79-43f5-9225-c4d82e34ad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bbe804-bb64-4fe6-a3a9-3e493311f0c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7c1f614-6b11-4191-850c-2bdb60cf2c69}" ma:internalName="TaxCatchAll" ma:showField="CatchAllData" ma:web="a7bbe804-bb64-4fe6-a3a9-3e493311f0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151AD-BD1A-4D70-9B17-FB87DA31B912}">
  <ds:schemaRefs>
    <ds:schemaRef ds:uri="http://schemas.openxmlformats.org/package/2006/metadata/core-properties"/>
    <ds:schemaRef ds:uri="http://purl.org/dc/elements/1.1/"/>
    <ds:schemaRef ds:uri="http://schemas.microsoft.com/office/2006/documentManagement/types"/>
    <ds:schemaRef ds:uri="2957d23f-38ca-4dde-bd66-2a336f23486d"/>
    <ds:schemaRef ds:uri="http://schemas.microsoft.com/office/infopath/2007/PartnerControls"/>
    <ds:schemaRef ds:uri="http://purl.org/dc/dcmitype/"/>
    <ds:schemaRef ds:uri="http://www.w3.org/XML/1998/namespace"/>
    <ds:schemaRef ds:uri="a7bbe804-bb64-4fe6-a3a9-3e493311f0cd"/>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5C06FBA-1098-4C13-B702-792F55562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7d23f-38ca-4dde-bd66-2a336f23486d"/>
    <ds:schemaRef ds:uri="a7bbe804-bb64-4fe6-a3a9-3e493311f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CD484E-1392-46AD-8155-D31C72B2C39A}">
  <ds:schemaRefs>
    <ds:schemaRef ds:uri="http://schemas.microsoft.com/sharepoint/v3/contenttype/forms"/>
  </ds:schemaRefs>
</ds:datastoreItem>
</file>

<file path=customXml/itemProps4.xml><?xml version="1.0" encoding="utf-8"?>
<ds:datastoreItem xmlns:ds="http://schemas.openxmlformats.org/officeDocument/2006/customXml" ds:itemID="{74B6AA5D-243E-46F5-B86E-0EF242971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9337</Words>
  <Characters>50421</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Otávio Ribeiro Andrade</dc:creator>
  <cp:keywords/>
  <dc:description/>
  <cp:lastModifiedBy>Bruno Fernandes Gonçalves</cp:lastModifiedBy>
  <cp:revision>89</cp:revision>
  <dcterms:created xsi:type="dcterms:W3CDTF">2025-09-29T21:27:00Z</dcterms:created>
  <dcterms:modified xsi:type="dcterms:W3CDTF">2025-11-17T21:14:00Z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0x0101001A1198AEC944E44BBD0063EFD8633E1A</vt:lpwstr>
  </property>
  <property fmtid="{D5CDD505-2E9C-101B-9397-08002B2CF9AE}" pid="3" name="MediaServiceImageTags">
    <vt:lpwstr/>
  </property>
</Properties>
</file>